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1958" w14:textId="77777777" w:rsidR="005730A6" w:rsidRPr="00690EAD" w:rsidRDefault="009B7B5A" w:rsidP="00BD0EC1">
      <w:pPr>
        <w:pStyle w:val="Rubrik"/>
        <w:ind w:left="-1134" w:right="-6"/>
        <w:rPr>
          <w:color w:val="FFFFFF" w:themeColor="background1"/>
        </w:rPr>
      </w:pPr>
      <w:r w:rsidRPr="00690EAD">
        <w:rPr>
          <w:color w:val="FFFFFF" w:themeColor="background1"/>
          <w:sz w:val="48"/>
        </w:rPr>
        <w:t xml:space="preserve">Rutiner för klagomål mot kommunal förskola eller skola </w:t>
      </w:r>
    </w:p>
    <w:p w14:paraId="6B4EF898" w14:textId="77777777" w:rsidR="00AD5090" w:rsidRPr="001347E2" w:rsidRDefault="00AD5090" w:rsidP="009B7B5A">
      <w:pPr>
        <w:pStyle w:val="Underrubrik"/>
        <w:ind w:left="0"/>
      </w:pPr>
    </w:p>
    <w:tbl>
      <w:tblPr>
        <w:tblStyle w:val="Rutntstabell4dekorfrg5"/>
        <w:tblpPr w:leftFromText="141" w:rightFromText="141" w:vertAnchor="text" w:horzAnchor="margin" w:tblpXSpec="center" w:tblpY="383"/>
        <w:tblW w:w="1105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20" w:firstRow="1" w:lastRow="0" w:firstColumn="0" w:lastColumn="0" w:noHBand="0" w:noVBand="1"/>
      </w:tblPr>
      <w:tblGrid>
        <w:gridCol w:w="2165"/>
        <w:gridCol w:w="2165"/>
        <w:gridCol w:w="1822"/>
        <w:gridCol w:w="4900"/>
      </w:tblGrid>
      <w:tr w:rsidR="006B2203" w:rsidRPr="00BE0FBF" w14:paraId="1434345C" w14:textId="77777777" w:rsidTr="006B2203">
        <w:trPr>
          <w:cnfStyle w:val="100000000000" w:firstRow="1" w:lastRow="0" w:firstColumn="0" w:lastColumn="0" w:oddVBand="0" w:evenVBand="0" w:oddHBand="0" w:evenHBand="0" w:firstRowFirstColumn="0" w:firstRowLastColumn="0" w:lastRowFirstColumn="0" w:lastRowLastColumn="0"/>
          <w:trHeight w:hRule="exact" w:val="284"/>
        </w:trPr>
        <w:tc>
          <w:tcPr>
            <w:tcW w:w="2165" w:type="dxa"/>
            <w:tcBorders>
              <w:top w:val="none" w:sz="0" w:space="0" w:color="auto"/>
              <w:left w:val="none" w:sz="0" w:space="0" w:color="auto"/>
              <w:bottom w:val="none" w:sz="0" w:space="0" w:color="auto"/>
              <w:right w:val="none" w:sz="0" w:space="0" w:color="auto"/>
            </w:tcBorders>
            <w:shd w:val="clear" w:color="auto" w:fill="auto"/>
          </w:tcPr>
          <w:p w14:paraId="4FA3BED4" w14:textId="77777777" w:rsidR="006B2203" w:rsidRPr="00BE0FBF" w:rsidRDefault="006B2203" w:rsidP="006B2203">
            <w:pPr>
              <w:pStyle w:val="Rubrik5"/>
              <w:outlineLvl w:val="4"/>
              <w:rPr>
                <w:color w:val="000000" w:themeColor="text1"/>
              </w:rPr>
            </w:pPr>
            <w:proofErr w:type="spellStart"/>
            <w:r w:rsidRPr="00BE0FBF">
              <w:rPr>
                <w:color w:val="000000" w:themeColor="text1"/>
              </w:rPr>
              <w:t>Diarienummer</w:t>
            </w:r>
            <w:proofErr w:type="spellEnd"/>
          </w:p>
        </w:tc>
        <w:tc>
          <w:tcPr>
            <w:tcW w:w="2165" w:type="dxa"/>
            <w:tcBorders>
              <w:top w:val="none" w:sz="0" w:space="0" w:color="auto"/>
              <w:left w:val="none" w:sz="0" w:space="0" w:color="auto"/>
              <w:bottom w:val="none" w:sz="0" w:space="0" w:color="auto"/>
              <w:right w:val="none" w:sz="0" w:space="0" w:color="auto"/>
            </w:tcBorders>
            <w:shd w:val="clear" w:color="auto" w:fill="auto"/>
          </w:tcPr>
          <w:p w14:paraId="57DC9C29" w14:textId="77777777" w:rsidR="006B2203" w:rsidRPr="00BE0FBF" w:rsidRDefault="006B2203" w:rsidP="006B2203">
            <w:pPr>
              <w:pStyle w:val="Rubrik5"/>
              <w:outlineLvl w:val="4"/>
              <w:rPr>
                <w:color w:val="000000" w:themeColor="text1"/>
              </w:rPr>
            </w:pPr>
            <w:proofErr w:type="spellStart"/>
            <w:r w:rsidRPr="00BE0FBF">
              <w:rPr>
                <w:color w:val="000000" w:themeColor="text1"/>
              </w:rPr>
              <w:t>Senast</w:t>
            </w:r>
            <w:proofErr w:type="spellEnd"/>
            <w:r w:rsidRPr="00BE0FBF">
              <w:rPr>
                <w:color w:val="000000" w:themeColor="text1"/>
              </w:rPr>
              <w:t xml:space="preserve"> </w:t>
            </w:r>
            <w:proofErr w:type="spellStart"/>
            <w:r w:rsidRPr="00BE0FBF">
              <w:rPr>
                <w:color w:val="000000" w:themeColor="text1"/>
              </w:rPr>
              <w:t>uppdaterad</w:t>
            </w:r>
            <w:proofErr w:type="spellEnd"/>
          </w:p>
        </w:tc>
        <w:tc>
          <w:tcPr>
            <w:tcW w:w="1822" w:type="dxa"/>
            <w:tcBorders>
              <w:top w:val="none" w:sz="0" w:space="0" w:color="auto"/>
              <w:left w:val="none" w:sz="0" w:space="0" w:color="auto"/>
              <w:bottom w:val="none" w:sz="0" w:space="0" w:color="auto"/>
              <w:right w:val="none" w:sz="0" w:space="0" w:color="auto"/>
            </w:tcBorders>
            <w:shd w:val="clear" w:color="auto" w:fill="auto"/>
          </w:tcPr>
          <w:p w14:paraId="455FC63B" w14:textId="77777777" w:rsidR="006B2203" w:rsidRPr="00BE0FBF" w:rsidRDefault="006B2203" w:rsidP="006B2203">
            <w:pPr>
              <w:pStyle w:val="Rubrik5"/>
              <w:outlineLvl w:val="4"/>
              <w:rPr>
                <w:color w:val="000000" w:themeColor="text1"/>
              </w:rPr>
            </w:pPr>
            <w:proofErr w:type="spellStart"/>
            <w:r w:rsidRPr="00BE0FBF">
              <w:rPr>
                <w:color w:val="000000" w:themeColor="text1"/>
              </w:rPr>
              <w:t>Beslutsinstans</w:t>
            </w:r>
            <w:proofErr w:type="spellEnd"/>
          </w:p>
        </w:tc>
        <w:tc>
          <w:tcPr>
            <w:tcW w:w="4900" w:type="dxa"/>
            <w:tcBorders>
              <w:top w:val="none" w:sz="0" w:space="0" w:color="auto"/>
              <w:left w:val="none" w:sz="0" w:space="0" w:color="auto"/>
              <w:bottom w:val="none" w:sz="0" w:space="0" w:color="auto"/>
              <w:right w:val="none" w:sz="0" w:space="0" w:color="auto"/>
            </w:tcBorders>
            <w:shd w:val="clear" w:color="auto" w:fill="auto"/>
          </w:tcPr>
          <w:p w14:paraId="0644B083" w14:textId="77777777" w:rsidR="006B2203" w:rsidRPr="00BE0FBF" w:rsidRDefault="006B2203" w:rsidP="006B2203">
            <w:pPr>
              <w:pStyle w:val="Rubrik5"/>
              <w:outlineLvl w:val="4"/>
              <w:rPr>
                <w:color w:val="000000" w:themeColor="text1"/>
              </w:rPr>
            </w:pPr>
            <w:proofErr w:type="spellStart"/>
            <w:r w:rsidRPr="00BE0FBF">
              <w:rPr>
                <w:color w:val="000000" w:themeColor="text1"/>
              </w:rPr>
              <w:t>Ansvarig</w:t>
            </w:r>
            <w:proofErr w:type="spellEnd"/>
            <w:r w:rsidRPr="00BE0FBF">
              <w:rPr>
                <w:color w:val="000000" w:themeColor="text1"/>
              </w:rPr>
              <w:t xml:space="preserve"> </w:t>
            </w:r>
            <w:proofErr w:type="spellStart"/>
            <w:r w:rsidRPr="00BE0FBF">
              <w:rPr>
                <w:color w:val="000000" w:themeColor="text1"/>
              </w:rPr>
              <w:t>processägare</w:t>
            </w:r>
            <w:proofErr w:type="spellEnd"/>
          </w:p>
        </w:tc>
      </w:tr>
      <w:tr w:rsidR="006B2203" w14:paraId="25F2199C" w14:textId="77777777" w:rsidTr="006B2203">
        <w:trPr>
          <w:cnfStyle w:val="000000100000" w:firstRow="0" w:lastRow="0" w:firstColumn="0" w:lastColumn="0" w:oddVBand="0" w:evenVBand="0" w:oddHBand="1" w:evenHBand="0" w:firstRowFirstColumn="0" w:firstRowLastColumn="0" w:lastRowFirstColumn="0" w:lastRowLastColumn="0"/>
          <w:trHeight w:hRule="exact" w:val="284"/>
        </w:trPr>
        <w:tc>
          <w:tcPr>
            <w:tcW w:w="2165" w:type="dxa"/>
            <w:shd w:val="clear" w:color="auto" w:fill="auto"/>
          </w:tcPr>
          <w:p w14:paraId="7D648100" w14:textId="0D20148D" w:rsidR="00614118" w:rsidRDefault="00614118" w:rsidP="00614118">
            <w:r>
              <w:t xml:space="preserve"> </w:t>
            </w:r>
            <w:r>
              <w:rPr>
                <w:rFonts w:ascii="Arial" w:eastAsiaTheme="majorEastAsia" w:hAnsi="Arial" w:cstheme="majorBidi"/>
                <w:bCs/>
                <w:color w:val="002E4E" w:themeColor="accent1" w:themeShade="7F"/>
                <w:sz w:val="14"/>
                <w:lang w:val="en-US"/>
              </w:rPr>
              <w:t>UN 2022/0106</w:t>
            </w:r>
          </w:p>
          <w:p w14:paraId="31C96BB0" w14:textId="4F779755" w:rsidR="006B2203" w:rsidRPr="00AD5090" w:rsidRDefault="006B2203" w:rsidP="006B2203">
            <w:pPr>
              <w:pStyle w:val="Rubrik6"/>
              <w:ind w:right="-6"/>
              <w:outlineLvl w:val="5"/>
              <w:rPr>
                <w:b/>
              </w:rPr>
            </w:pPr>
          </w:p>
        </w:tc>
        <w:tc>
          <w:tcPr>
            <w:tcW w:w="2165" w:type="dxa"/>
            <w:shd w:val="clear" w:color="auto" w:fill="auto"/>
          </w:tcPr>
          <w:p w14:paraId="1735169B" w14:textId="20EF92E6" w:rsidR="00475A8D" w:rsidRPr="00475A8D" w:rsidRDefault="00614118" w:rsidP="00475A8D">
            <w:pPr>
              <w:pStyle w:val="Rubrik6"/>
              <w:ind w:right="-6"/>
              <w:outlineLvl w:val="5"/>
            </w:pPr>
            <w:r>
              <w:t>202</w:t>
            </w:r>
            <w:r w:rsidR="00125AD1">
              <w:t>3</w:t>
            </w:r>
            <w:r>
              <w:t>-0</w:t>
            </w:r>
            <w:r w:rsidR="00125AD1">
              <w:t>5</w:t>
            </w:r>
            <w:r w:rsidR="00475A8D">
              <w:t>-</w:t>
            </w:r>
            <w:r w:rsidR="00125AD1">
              <w:t>2</w:t>
            </w:r>
            <w:r w:rsidR="008158EF">
              <w:t>9</w:t>
            </w:r>
          </w:p>
        </w:tc>
        <w:tc>
          <w:tcPr>
            <w:tcW w:w="1822" w:type="dxa"/>
            <w:shd w:val="clear" w:color="auto" w:fill="auto"/>
          </w:tcPr>
          <w:p w14:paraId="6AB0FFB7" w14:textId="1A1C1E7F" w:rsidR="006B2203" w:rsidRDefault="00440996" w:rsidP="006B2203">
            <w:pPr>
              <w:pStyle w:val="Rubrik6"/>
              <w:ind w:right="-6"/>
              <w:outlineLvl w:val="5"/>
            </w:pPr>
            <w:r>
              <w:t xml:space="preserve">Bildningsförvaltningen </w:t>
            </w:r>
          </w:p>
        </w:tc>
        <w:tc>
          <w:tcPr>
            <w:tcW w:w="4900" w:type="dxa"/>
            <w:shd w:val="clear" w:color="auto" w:fill="auto"/>
          </w:tcPr>
          <w:p w14:paraId="234EED4B" w14:textId="38914D03" w:rsidR="006B2203" w:rsidRPr="00125AD1" w:rsidRDefault="008158EF" w:rsidP="006B2203">
            <w:pPr>
              <w:pStyle w:val="Rubrik6"/>
              <w:ind w:right="-6"/>
              <w:outlineLvl w:val="5"/>
              <w:rPr>
                <w:lang w:val="sv-SE"/>
              </w:rPr>
            </w:pPr>
            <w:r w:rsidRPr="00125AD1">
              <w:rPr>
                <w:lang w:val="sv-SE"/>
              </w:rPr>
              <w:t>Skolchef/ v</w:t>
            </w:r>
            <w:r w:rsidR="00440996" w:rsidRPr="00125AD1">
              <w:rPr>
                <w:lang w:val="sv-SE"/>
              </w:rPr>
              <w:t>erksamhetschef förskola</w:t>
            </w:r>
            <w:r w:rsidRPr="00125AD1">
              <w:rPr>
                <w:lang w:val="sv-SE"/>
              </w:rPr>
              <w:t xml:space="preserve"> och s</w:t>
            </w:r>
            <w:r w:rsidR="003E1A7F" w:rsidRPr="00125AD1">
              <w:rPr>
                <w:lang w:val="sv-SE"/>
              </w:rPr>
              <w:t>kolchef</w:t>
            </w:r>
            <w:r w:rsidRPr="00125AD1">
              <w:rPr>
                <w:lang w:val="sv-SE"/>
              </w:rPr>
              <w:t>/ v</w:t>
            </w:r>
            <w:r w:rsidR="009778AE" w:rsidRPr="00125AD1">
              <w:rPr>
                <w:lang w:val="sv-SE"/>
              </w:rPr>
              <w:t xml:space="preserve">erksamhetschef </w:t>
            </w:r>
            <w:r w:rsidR="00440996" w:rsidRPr="00125AD1">
              <w:rPr>
                <w:lang w:val="sv-SE"/>
              </w:rPr>
              <w:t xml:space="preserve">skola </w:t>
            </w:r>
          </w:p>
        </w:tc>
      </w:tr>
    </w:tbl>
    <w:p w14:paraId="53CD3476" w14:textId="77777777" w:rsidR="00A95B0B" w:rsidRDefault="00A95B0B" w:rsidP="005E5BA1">
      <w:pPr>
        <w:ind w:right="-6"/>
      </w:pPr>
    </w:p>
    <w:p w14:paraId="026274F4" w14:textId="77777777" w:rsidR="00E86102" w:rsidRDefault="00E86102" w:rsidP="005E5BA1">
      <w:pPr>
        <w:ind w:right="-6"/>
      </w:pPr>
    </w:p>
    <w:p w14:paraId="162D5F34" w14:textId="77777777" w:rsidR="008F701C" w:rsidRPr="00E64EB7" w:rsidRDefault="008F701C" w:rsidP="005E5BA1">
      <w:pPr>
        <w:pStyle w:val="Dokkumentetssyfteochgllerfr"/>
        <w:ind w:right="-6"/>
      </w:pPr>
      <w:r>
        <w:t xml:space="preserve">Dokumentets </w:t>
      </w:r>
      <w:r w:rsidRPr="00D94330">
        <w:t>syfte</w:t>
      </w:r>
    </w:p>
    <w:p w14:paraId="65AA07F6" w14:textId="41A80DF9" w:rsidR="008F701C" w:rsidRPr="00BD60B1" w:rsidRDefault="003D75D0" w:rsidP="005E5BA1">
      <w:pPr>
        <w:ind w:right="-6"/>
      </w:pPr>
      <w:r>
        <w:t>Rutinerna beskriver hur du lämnar klagomål på kommunal utbildning</w:t>
      </w:r>
      <w:r w:rsidR="008158EF">
        <w:t xml:space="preserve"> (förskola, förskoleklass, fritidshem, grundskola, </w:t>
      </w:r>
      <w:r w:rsidR="00125AD1">
        <w:t>anpassad g</w:t>
      </w:r>
      <w:r w:rsidR="008158EF">
        <w:t xml:space="preserve">rundskola, gymnasieskola och </w:t>
      </w:r>
      <w:r w:rsidR="00125AD1">
        <w:t xml:space="preserve">anpassad </w:t>
      </w:r>
      <w:r w:rsidR="008158EF">
        <w:t>gymnasieskola)</w:t>
      </w:r>
      <w:r>
        <w:t xml:space="preserve"> och hur </w:t>
      </w:r>
      <w:r w:rsidR="009E53E9">
        <w:t>bildnings</w:t>
      </w:r>
      <w:r>
        <w:t>förvaltningen arbetar med inkomna klagomål.</w:t>
      </w:r>
    </w:p>
    <w:p w14:paraId="47005071" w14:textId="77777777" w:rsidR="008F701C" w:rsidRPr="00D94330" w:rsidRDefault="008F701C" w:rsidP="005E5BA1">
      <w:pPr>
        <w:pStyle w:val="Dokkumentetssyfteochgllerfr"/>
        <w:ind w:right="-6"/>
        <w:rPr>
          <w:szCs w:val="22"/>
        </w:rPr>
      </w:pPr>
      <w:r w:rsidRPr="00D94330">
        <w:rPr>
          <w:szCs w:val="22"/>
        </w:rPr>
        <w:t>Dokumentet gäller för</w:t>
      </w:r>
    </w:p>
    <w:p w14:paraId="721AE45A" w14:textId="1090F4DA" w:rsidR="00BD60B1" w:rsidRDefault="003D75D0" w:rsidP="00BD60B1">
      <w:pPr>
        <w:ind w:right="-6"/>
      </w:pPr>
      <w:r>
        <w:t xml:space="preserve">Rutinerna för klagomål omfattar </w:t>
      </w:r>
      <w:r w:rsidR="009E53E9">
        <w:t>kommunal utbildning</w:t>
      </w:r>
      <w:r w:rsidR="008158EF">
        <w:t xml:space="preserve"> </w:t>
      </w:r>
    </w:p>
    <w:p w14:paraId="0CB740B7" w14:textId="77777777" w:rsidR="0015609A" w:rsidRDefault="0015609A" w:rsidP="002260E1">
      <w:pPr>
        <w:ind w:right="-6"/>
      </w:pPr>
    </w:p>
    <w:p w14:paraId="6D3A753C" w14:textId="77777777" w:rsidR="00BD60B1" w:rsidRDefault="00BD60B1" w:rsidP="002260E1">
      <w:pPr>
        <w:ind w:right="-6"/>
      </w:pPr>
    </w:p>
    <w:p w14:paraId="76B066F2" w14:textId="77777777" w:rsidR="00BD60B1" w:rsidRDefault="00BD60B1" w:rsidP="002260E1">
      <w:pPr>
        <w:ind w:right="-6"/>
      </w:pPr>
    </w:p>
    <w:p w14:paraId="686A3E55" w14:textId="77777777" w:rsidR="00BD60B1" w:rsidRPr="00BD60B1" w:rsidRDefault="00BD60B1" w:rsidP="002260E1">
      <w:pPr>
        <w:ind w:right="-6"/>
        <w:sectPr w:rsidR="00BD60B1" w:rsidRPr="00BD60B1" w:rsidSect="006B2203">
          <w:headerReference w:type="default" r:id="rId11"/>
          <w:footerReference w:type="default" r:id="rId12"/>
          <w:headerReference w:type="first" r:id="rId13"/>
          <w:footerReference w:type="first" r:id="rId14"/>
          <w:pgSz w:w="11900" w:h="16840"/>
          <w:pgMar w:top="1418" w:right="2268" w:bottom="1418" w:left="2268" w:header="510" w:footer="709" w:gutter="0"/>
          <w:cols w:space="708"/>
          <w:titlePg/>
          <w:docGrid w:linePitch="360"/>
        </w:sectPr>
      </w:pPr>
    </w:p>
    <w:p w14:paraId="4EE63CC9" w14:textId="77777777" w:rsidR="00922CDF" w:rsidRPr="00BD60B1" w:rsidRDefault="00922CDF">
      <w:pPr>
        <w:pStyle w:val="Innehll1"/>
      </w:pPr>
    </w:p>
    <w:p w14:paraId="71B6D929" w14:textId="77777777" w:rsidR="00AB2F19" w:rsidRPr="009B7B5A" w:rsidRDefault="009B7B5A" w:rsidP="00AB2F19">
      <w:pPr>
        <w:pStyle w:val="Rubrik1"/>
        <w:rPr>
          <w:lang w:val="sv-SE"/>
        </w:rPr>
      </w:pPr>
      <w:bookmarkStart w:id="0" w:name="_Toc529880668"/>
      <w:r>
        <w:rPr>
          <w:lang w:val="sv-SE"/>
        </w:rPr>
        <w:t>Ru</w:t>
      </w:r>
      <w:r w:rsidRPr="009B7B5A">
        <w:rPr>
          <w:lang w:val="sv-SE"/>
        </w:rPr>
        <w:t xml:space="preserve">tiner för klagomål mot kommunal förskola eller skola </w:t>
      </w:r>
      <w:bookmarkEnd w:id="0"/>
    </w:p>
    <w:p w14:paraId="0EB5FA8D" w14:textId="4A090B10" w:rsidR="009B7B5A" w:rsidRDefault="009B7B5A" w:rsidP="00AB2F19">
      <w:pPr>
        <w:ind w:right="-6"/>
      </w:pPr>
      <w:r>
        <w:t xml:space="preserve">Rutinerna beskriver hur du lämnar klagomål på kommunal utbildning och hur Bildningsförvaltningen arbetar med inkomna klagomål. </w:t>
      </w:r>
    </w:p>
    <w:p w14:paraId="7659A20D" w14:textId="77777777" w:rsidR="009B7B5A" w:rsidRPr="00614118" w:rsidRDefault="009B7B5A" w:rsidP="00BF0E6D">
      <w:pPr>
        <w:spacing w:before="0"/>
        <w:ind w:right="-6"/>
        <w:rPr>
          <w:rFonts w:ascii="Times New Roman" w:eastAsiaTheme="majorEastAsia" w:hAnsi="Times New Roman" w:cs="Times New Roman"/>
          <w:b/>
          <w:color w:val="000000" w:themeColor="text1"/>
        </w:rPr>
      </w:pPr>
      <w:r w:rsidRPr="00614118">
        <w:rPr>
          <w:rFonts w:ascii="Times New Roman" w:eastAsiaTheme="majorEastAsia" w:hAnsi="Times New Roman" w:cs="Times New Roman"/>
          <w:b/>
          <w:color w:val="000000" w:themeColor="text1"/>
        </w:rPr>
        <w:t xml:space="preserve">Vad hanteras inom ramen för klagomålshanteringen? </w:t>
      </w:r>
    </w:p>
    <w:p w14:paraId="67AABAB7" w14:textId="7B835556" w:rsidR="009B7B5A" w:rsidRDefault="009B7B5A" w:rsidP="00BF0E6D">
      <w:pPr>
        <w:spacing w:before="0"/>
        <w:ind w:right="-6"/>
      </w:pPr>
      <w:r w:rsidRPr="00614118">
        <w:rPr>
          <w:rFonts w:ascii="Times New Roman" w:eastAsiaTheme="majorEastAsia" w:hAnsi="Times New Roman" w:cs="Times New Roman"/>
          <w:color w:val="000000" w:themeColor="text1"/>
        </w:rPr>
        <w:t>K</w:t>
      </w:r>
      <w:r>
        <w:t>lagomålet ska gälla utbildningen</w:t>
      </w:r>
      <w:r w:rsidR="00672A7B">
        <w:t>.</w:t>
      </w:r>
      <w:r>
        <w:t xml:space="preserve"> Med utbildning menas den verksamhet som omfattas av </w:t>
      </w:r>
      <w:r w:rsidR="00672A7B">
        <w:t xml:space="preserve">lagstiftning och </w:t>
      </w:r>
      <w:r>
        <w:t xml:space="preserve">de övergripande målen </w:t>
      </w:r>
      <w:r w:rsidR="00672A7B">
        <w:t>i</w:t>
      </w:r>
      <w:r>
        <w:t xml:space="preserve"> </w:t>
      </w:r>
      <w:r w:rsidR="00672A7B">
        <w:t xml:space="preserve">förskolans och skolans </w:t>
      </w:r>
      <w:r>
        <w:t xml:space="preserve">styrdokument. Begreppet rymmer därmed både undervisningen och verksamhet runt omkring, till exempel sådan på skolgården, i matsalen, vid utflykter eller vid praktik. </w:t>
      </w:r>
    </w:p>
    <w:p w14:paraId="6901D38B" w14:textId="77777777" w:rsidR="00F526F7" w:rsidRDefault="009B7B5A" w:rsidP="00AB2F19">
      <w:pPr>
        <w:ind w:right="-6"/>
      </w:pPr>
      <w:r>
        <w:t xml:space="preserve">Bildningsförvaltningen utreder i regel bara klagomål om händelser som inträffat inom de senaste två åren. </w:t>
      </w:r>
    </w:p>
    <w:p w14:paraId="1BC9F133" w14:textId="7F1879B3" w:rsidR="009B7B5A" w:rsidRDefault="009B7B5A" w:rsidP="00AB2F19">
      <w:pPr>
        <w:ind w:right="-6"/>
      </w:pPr>
      <w:r>
        <w:t xml:space="preserve">Klagomål mot en fristående verksamhet (fristående skolor, förskolor eller annan pedagogisk verksamhet, till exempel pedagogisk omsorg) ska lämnas till verksamhetens huvudman (styrelsen). Huvudmannen för den fristående verksamheten har på samma sätt som en kommunal huvudman ett ansvar för att ta emot och utreda klagomål. </w:t>
      </w:r>
    </w:p>
    <w:p w14:paraId="2D36E887" w14:textId="77777777" w:rsidR="009B7B5A" w:rsidRPr="00614118" w:rsidRDefault="009B7B5A" w:rsidP="00BF0E6D">
      <w:pPr>
        <w:spacing w:before="0"/>
        <w:ind w:right="-6"/>
        <w:rPr>
          <w:rFonts w:ascii="Times New Roman" w:eastAsiaTheme="majorEastAsia" w:hAnsi="Times New Roman" w:cs="Times New Roman"/>
          <w:b/>
          <w:color w:val="000000" w:themeColor="text1"/>
        </w:rPr>
      </w:pPr>
      <w:r w:rsidRPr="00614118">
        <w:rPr>
          <w:rFonts w:ascii="Times New Roman" w:eastAsiaTheme="majorEastAsia" w:hAnsi="Times New Roman" w:cs="Times New Roman"/>
          <w:b/>
          <w:color w:val="000000" w:themeColor="text1"/>
        </w:rPr>
        <w:t xml:space="preserve">Att lämna klagomål </w:t>
      </w:r>
    </w:p>
    <w:p w14:paraId="2E8342F5" w14:textId="77777777" w:rsidR="009B7B5A" w:rsidRDefault="009B7B5A" w:rsidP="009B7B5A">
      <w:pPr>
        <w:spacing w:before="0"/>
        <w:ind w:right="-6"/>
      </w:pPr>
      <w:r w:rsidRPr="00BF0E6D">
        <w:rPr>
          <w:rFonts w:ascii="Times New Roman" w:eastAsiaTheme="majorEastAsia" w:hAnsi="Times New Roman" w:cs="Times New Roman"/>
          <w:color w:val="000000" w:themeColor="text1"/>
        </w:rPr>
        <w:t>A</w:t>
      </w:r>
      <w:r>
        <w:t>lla kan lämna ett klag</w:t>
      </w:r>
      <w:r w:rsidR="00C20033">
        <w:t>omål. Information om hur man</w:t>
      </w:r>
      <w:r>
        <w:t xml:space="preserve"> lämnar klagomålet kan läsas på </w:t>
      </w:r>
      <w:r w:rsidR="00C20033">
        <w:t xml:space="preserve">sidan </w:t>
      </w:r>
      <w:hyperlink r:id="rId15" w:history="1">
        <w:r w:rsidR="00C20033" w:rsidRPr="00D440D1">
          <w:rPr>
            <w:rStyle w:val="Hyperlnk"/>
          </w:rPr>
          <w:t>https://www.danderyd.se/forskola-och-skola/hjalp-oss-att-bli-battre/</w:t>
        </w:r>
      </w:hyperlink>
      <w:r>
        <w:t>.</w:t>
      </w:r>
      <w:r w:rsidR="00C20033">
        <w:t xml:space="preserve"> På sidan finns den digital</w:t>
      </w:r>
      <w:r w:rsidR="005071E7">
        <w:t>a</w:t>
      </w:r>
      <w:r w:rsidR="00C20033">
        <w:t xml:space="preserve"> e-tjänsten Kontakta kommunen.  </w:t>
      </w:r>
    </w:p>
    <w:p w14:paraId="01FE3627" w14:textId="77777777" w:rsidR="009B7B5A" w:rsidRPr="00614118" w:rsidRDefault="009B7B5A" w:rsidP="009B7B5A">
      <w:pPr>
        <w:spacing w:before="0"/>
        <w:ind w:right="-6"/>
        <w:rPr>
          <w:rFonts w:ascii="Times New Roman" w:eastAsiaTheme="majorEastAsia" w:hAnsi="Times New Roman" w:cs="Times New Roman"/>
          <w:b/>
          <w:color w:val="000000" w:themeColor="text1"/>
        </w:rPr>
      </w:pPr>
      <w:r w:rsidRPr="00614118">
        <w:rPr>
          <w:rFonts w:ascii="Times New Roman" w:eastAsiaTheme="majorEastAsia" w:hAnsi="Times New Roman" w:cs="Times New Roman"/>
          <w:b/>
          <w:color w:val="000000" w:themeColor="text1"/>
        </w:rPr>
        <w:t xml:space="preserve">Klagomål som lämnas anonymt </w:t>
      </w:r>
    </w:p>
    <w:p w14:paraId="107035EF" w14:textId="77777777" w:rsidR="009B7B5A" w:rsidRDefault="009B7B5A" w:rsidP="009B7B5A">
      <w:pPr>
        <w:spacing w:before="0"/>
        <w:ind w:right="-6"/>
      </w:pPr>
      <w:r>
        <w:t xml:space="preserve">Bildningsförvaltningen utreder anonyma klagomål i den utsträckning det är möjligt. Den verksamhet som klagomålet gäller ska vanligtvis informeras om innehållet i klagomålet. </w:t>
      </w:r>
    </w:p>
    <w:p w14:paraId="3BD1DB68" w14:textId="77777777" w:rsidR="009B7B5A" w:rsidRPr="00614118" w:rsidRDefault="009B7B5A" w:rsidP="009B7B5A">
      <w:pPr>
        <w:spacing w:before="0"/>
        <w:ind w:right="-6"/>
        <w:rPr>
          <w:rFonts w:ascii="Times New Roman" w:eastAsiaTheme="majorEastAsia" w:hAnsi="Times New Roman" w:cs="Times New Roman"/>
          <w:b/>
          <w:color w:val="000000" w:themeColor="text1"/>
        </w:rPr>
      </w:pPr>
      <w:r w:rsidRPr="00614118">
        <w:rPr>
          <w:rFonts w:ascii="Times New Roman" w:eastAsiaTheme="majorEastAsia" w:hAnsi="Times New Roman" w:cs="Times New Roman"/>
          <w:b/>
          <w:color w:val="000000" w:themeColor="text1"/>
        </w:rPr>
        <w:t xml:space="preserve">Arbetsgång för inkomna klagomål </w:t>
      </w:r>
    </w:p>
    <w:p w14:paraId="783BCD5F" w14:textId="77777777" w:rsidR="009B7B5A" w:rsidRDefault="009B7B5A" w:rsidP="0071499A">
      <w:pPr>
        <w:spacing w:before="0"/>
        <w:ind w:right="-6"/>
      </w:pPr>
      <w:r>
        <w:t xml:space="preserve">Registrator registrerar alla klagomål som kommer in samt övriga handlingar som har betydelse för ärendet. Klagomålet blir en allmän handling när det registreras. I undantagsfall kan uppgifter i en allmän handling sekretessbeläggas om innehållet till exempel är kränkande för en enskild. Beslut om utlämnande av allmän handling fattas av förvaltningschefen. </w:t>
      </w:r>
    </w:p>
    <w:p w14:paraId="41CCD2BC" w14:textId="1C1DA717" w:rsidR="009B7B5A" w:rsidRDefault="00672A7B" w:rsidP="0071499A">
      <w:pPr>
        <w:spacing w:before="0"/>
        <w:ind w:right="-6"/>
      </w:pPr>
      <w:r>
        <w:t>Skolchef/ v</w:t>
      </w:r>
      <w:r w:rsidR="009B7B5A">
        <w:t xml:space="preserve">erksamhetschef beslutar tillsammans med utredare hur klagomålet ska hanteras. </w:t>
      </w:r>
    </w:p>
    <w:p w14:paraId="69BD40D9" w14:textId="77777777" w:rsidR="009B7B5A" w:rsidRDefault="009B7B5A" w:rsidP="009B7B5A">
      <w:pPr>
        <w:pStyle w:val="Liststycke"/>
        <w:numPr>
          <w:ilvl w:val="0"/>
          <w:numId w:val="0"/>
        </w:numPr>
        <w:spacing w:before="0"/>
        <w:ind w:left="720" w:right="-6"/>
      </w:pPr>
      <w:r>
        <w:t xml:space="preserve">Klagomålet kan hanteras på tre olika sätt: </w:t>
      </w:r>
    </w:p>
    <w:p w14:paraId="1C6DBAC6" w14:textId="77777777" w:rsidR="009B7B5A" w:rsidRDefault="009B7B5A" w:rsidP="009B7B5A">
      <w:pPr>
        <w:pStyle w:val="Liststycke"/>
        <w:numPr>
          <w:ilvl w:val="0"/>
          <w:numId w:val="0"/>
        </w:numPr>
        <w:spacing w:before="0"/>
        <w:ind w:left="720" w:right="-6" w:firstLine="584"/>
      </w:pPr>
      <w:r>
        <w:t xml:space="preserve">1. direktsvar till klagomålslämnaren. </w:t>
      </w:r>
    </w:p>
    <w:p w14:paraId="38A2EDA9" w14:textId="2DCEE113" w:rsidR="009B7B5A" w:rsidRDefault="00BF0E6D" w:rsidP="009B7B5A">
      <w:pPr>
        <w:pStyle w:val="Liststycke"/>
        <w:numPr>
          <w:ilvl w:val="0"/>
          <w:numId w:val="0"/>
        </w:numPr>
        <w:spacing w:before="0"/>
        <w:ind w:left="720" w:right="-6" w:firstLine="584"/>
      </w:pPr>
      <w:r>
        <w:t>2. överlämning till rektor</w:t>
      </w:r>
      <w:r w:rsidR="009B7B5A">
        <w:t xml:space="preserve"> eller </w:t>
      </w:r>
      <w:r w:rsidR="00672A7B">
        <w:t xml:space="preserve">skolchef/ </w:t>
      </w:r>
      <w:r w:rsidR="009B7B5A">
        <w:t>verksamhetschef.</w:t>
      </w:r>
    </w:p>
    <w:p w14:paraId="34D530FF" w14:textId="38F93389" w:rsidR="009B7B5A" w:rsidRDefault="009B7B5A" w:rsidP="00672A7B">
      <w:pPr>
        <w:pStyle w:val="Liststycke"/>
        <w:numPr>
          <w:ilvl w:val="0"/>
          <w:numId w:val="0"/>
        </w:numPr>
        <w:spacing w:before="0"/>
        <w:ind w:left="720" w:right="-6" w:firstLine="584"/>
      </w:pPr>
      <w:r>
        <w:t xml:space="preserve">3. </w:t>
      </w:r>
      <w:r w:rsidR="00B946C4">
        <w:t>skriftlig utredning på huvudmannanivå</w:t>
      </w:r>
      <w:r>
        <w:t xml:space="preserve">. </w:t>
      </w:r>
    </w:p>
    <w:p w14:paraId="71C5887E" w14:textId="2E4D673C" w:rsidR="009B7B5A" w:rsidRDefault="008519A3" w:rsidP="0071499A">
      <w:pPr>
        <w:spacing w:before="0"/>
        <w:ind w:right="-6"/>
      </w:pPr>
      <w:r>
        <w:t>Utredare</w:t>
      </w:r>
      <w:r w:rsidR="009B7B5A">
        <w:t xml:space="preserve"> ska kontakta den som lämnat klagomålet</w:t>
      </w:r>
      <w:r w:rsidR="00672A7B">
        <w:t xml:space="preserve"> skyndsamt.</w:t>
      </w:r>
      <w:r w:rsidR="009B7B5A">
        <w:t xml:space="preserve"> Det ska då framgå hur förvaltningen planerar att hantera klagomålet</w:t>
      </w:r>
      <w:r w:rsidR="002D0282">
        <w:t xml:space="preserve"> enligt punkterna </w:t>
      </w:r>
      <w:proofErr w:type="gramStart"/>
      <w:r w:rsidR="00CB1B72">
        <w:t>1</w:t>
      </w:r>
      <w:r w:rsidR="002D0282">
        <w:t>-</w:t>
      </w:r>
      <w:r w:rsidR="00CB1B72">
        <w:t>3</w:t>
      </w:r>
      <w:proofErr w:type="gramEnd"/>
      <w:r w:rsidR="00CB1B72">
        <w:t xml:space="preserve"> ovan</w:t>
      </w:r>
      <w:r w:rsidR="009B7B5A">
        <w:t xml:space="preserve">. </w:t>
      </w:r>
    </w:p>
    <w:p w14:paraId="6903B6AC" w14:textId="639A98A6" w:rsidR="009B7B5A" w:rsidRPr="009B7B5A" w:rsidRDefault="00B946C4" w:rsidP="009B7B5A">
      <w:pPr>
        <w:spacing w:before="0"/>
        <w:ind w:right="-6"/>
        <w:rPr>
          <w:b/>
        </w:rPr>
      </w:pPr>
      <w:r>
        <w:rPr>
          <w:b/>
        </w:rPr>
        <w:t>Skriftlig utredning på huvudmannanivå</w:t>
      </w:r>
      <w:r w:rsidR="009B7B5A" w:rsidRPr="009B7B5A">
        <w:rPr>
          <w:b/>
        </w:rPr>
        <w:t xml:space="preserve"> </w:t>
      </w:r>
      <w:r w:rsidR="00C044D8">
        <w:rPr>
          <w:b/>
        </w:rPr>
        <w:t>enligt punkt 3 ovan</w:t>
      </w:r>
    </w:p>
    <w:p w14:paraId="4E83C524" w14:textId="1A3EF80A" w:rsidR="009B7B5A" w:rsidRDefault="009B7B5A" w:rsidP="009B7B5A">
      <w:pPr>
        <w:spacing w:before="0"/>
        <w:ind w:right="-6"/>
      </w:pPr>
      <w:r>
        <w:t xml:space="preserve">För att få in tillräckliga uppgifter ska utredaren alltid kontakta klagomålslämnaren och ansvarig rektor. Ibland behöver dessutom annan personal i verksamheten kontaktas. Utredaren kan eventuellt även kontakta barn eller elever. </w:t>
      </w:r>
    </w:p>
    <w:p w14:paraId="64FFBFD7" w14:textId="5B715ADC" w:rsidR="00A50117" w:rsidRDefault="00A50117" w:rsidP="009B7B5A">
      <w:pPr>
        <w:spacing w:before="0"/>
        <w:ind w:right="-6"/>
      </w:pPr>
      <w:r>
        <w:t>Om utredningen visar att ett barn kan fara illa måste förvaltningen alltid överväga en anmälan till socialnämnden enligt 14 kap. 1 § socialtjänstlagen.</w:t>
      </w:r>
    </w:p>
    <w:p w14:paraId="26B7A2B5" w14:textId="7B0103AC" w:rsidR="00F82B2D" w:rsidRDefault="001D73F4" w:rsidP="009B7B5A">
      <w:pPr>
        <w:spacing w:before="0"/>
        <w:ind w:right="-6"/>
      </w:pPr>
      <w:r>
        <w:t xml:space="preserve">När utredningen är klar ska utredaren informera den aktuella verksamheten och klagomålslämnaren om resultatet. Utredningen av ett ärende bör inte pågå längre än tre månader. </w:t>
      </w:r>
    </w:p>
    <w:p w14:paraId="5913CAF8" w14:textId="77777777" w:rsidR="00F666F4" w:rsidRDefault="009B7B5A" w:rsidP="009B7B5A">
      <w:pPr>
        <w:spacing w:before="0"/>
        <w:ind w:right="-6"/>
      </w:pPr>
      <w:r>
        <w:t xml:space="preserve">Om utredningen visar att det finns brister i verksamheten </w:t>
      </w:r>
      <w:r w:rsidR="001D73F4">
        <w:t xml:space="preserve">kan </w:t>
      </w:r>
      <w:r>
        <w:t xml:space="preserve">utredningen innehålla </w:t>
      </w:r>
      <w:r w:rsidR="001D73F4">
        <w:t xml:space="preserve">beslut om </w:t>
      </w:r>
      <w:r>
        <w:t>åtgärder</w:t>
      </w:r>
      <w:r w:rsidR="001D73F4">
        <w:t>.</w:t>
      </w:r>
    </w:p>
    <w:p w14:paraId="099F26B1" w14:textId="7C080A7C" w:rsidR="00F666F4" w:rsidRDefault="00F666F4" w:rsidP="009B7B5A">
      <w:pPr>
        <w:spacing w:before="0"/>
        <w:ind w:right="-6"/>
      </w:pPr>
      <w:r>
        <w:t xml:space="preserve">Utredningen </w:t>
      </w:r>
      <w:r w:rsidR="00A27557">
        <w:t xml:space="preserve">diarieförs i samma ärende och </w:t>
      </w:r>
      <w:r>
        <w:t xml:space="preserve">blir därefter ett underlag i verksamhetens och huvudmannens systematiska kvalitetsarbete. </w:t>
      </w:r>
    </w:p>
    <w:p w14:paraId="78DBE454" w14:textId="0A4F86A9" w:rsidR="009B7B5A" w:rsidRPr="00BF0E6D" w:rsidRDefault="009B7B5A" w:rsidP="009B7B5A">
      <w:pPr>
        <w:spacing w:before="0"/>
        <w:ind w:right="-6"/>
        <w:rPr>
          <w:b/>
        </w:rPr>
      </w:pPr>
      <w:r w:rsidRPr="009B7B5A">
        <w:rPr>
          <w:b/>
        </w:rPr>
        <w:t xml:space="preserve">Uppföljning vid </w:t>
      </w:r>
      <w:r w:rsidR="005A054F">
        <w:rPr>
          <w:b/>
        </w:rPr>
        <w:t>beslutade åtgärder</w:t>
      </w:r>
      <w:r w:rsidRPr="009B7B5A">
        <w:rPr>
          <w:b/>
        </w:rPr>
        <w:t xml:space="preserve"> </w:t>
      </w:r>
    </w:p>
    <w:p w14:paraId="6F81BE42" w14:textId="220DBF16" w:rsidR="007F3800" w:rsidRPr="007F3800" w:rsidRDefault="007F3800" w:rsidP="007F3800">
      <w:pPr>
        <w:pStyle w:val="Kommentarer"/>
        <w:rPr>
          <w:sz w:val="24"/>
          <w:szCs w:val="24"/>
        </w:rPr>
      </w:pPr>
      <w:r w:rsidRPr="007F3800">
        <w:rPr>
          <w:sz w:val="24"/>
          <w:szCs w:val="24"/>
        </w:rPr>
        <w:t xml:space="preserve">Om utredningen innehåller beslutade åtgärder vid brister ska verksamheten skicka in en redovisning av vidtagna åtgärder till </w:t>
      </w:r>
      <w:r w:rsidR="003034B2">
        <w:rPr>
          <w:sz w:val="24"/>
          <w:szCs w:val="24"/>
        </w:rPr>
        <w:t>bildningsförvaltningen</w:t>
      </w:r>
      <w:r w:rsidRPr="007F3800">
        <w:rPr>
          <w:sz w:val="24"/>
          <w:szCs w:val="24"/>
        </w:rPr>
        <w:t xml:space="preserve">. Åtgärderna ska vidtas snarast och redovisas inom en månad efter beslutad utredning. </w:t>
      </w:r>
    </w:p>
    <w:p w14:paraId="5F6CCB4F" w14:textId="312413C3" w:rsidR="007F3800" w:rsidRPr="007F3800" w:rsidRDefault="007F3800" w:rsidP="007F3800">
      <w:pPr>
        <w:pStyle w:val="Kommentarer"/>
        <w:rPr>
          <w:sz w:val="24"/>
          <w:szCs w:val="24"/>
        </w:rPr>
      </w:pPr>
      <w:r w:rsidRPr="007F3800">
        <w:rPr>
          <w:sz w:val="24"/>
          <w:szCs w:val="24"/>
        </w:rPr>
        <w:t xml:space="preserve">Utredaren följer upp att beslutade åtgärder har genomförts. </w:t>
      </w:r>
    </w:p>
    <w:p w14:paraId="6BC06DBD" w14:textId="204E8D83" w:rsidR="007F3800" w:rsidRPr="007F3800" w:rsidRDefault="007F3800" w:rsidP="007F3800">
      <w:pPr>
        <w:pStyle w:val="Kommentarer"/>
        <w:rPr>
          <w:sz w:val="24"/>
          <w:szCs w:val="24"/>
        </w:rPr>
      </w:pPr>
      <w:r w:rsidRPr="007F3800">
        <w:rPr>
          <w:sz w:val="24"/>
          <w:szCs w:val="24"/>
        </w:rPr>
        <w:t xml:space="preserve">Om åtgärderna inte har genomförts eller fått avsedd effekt kan </w:t>
      </w:r>
      <w:r w:rsidR="003034B2">
        <w:rPr>
          <w:sz w:val="24"/>
          <w:szCs w:val="24"/>
        </w:rPr>
        <w:t>bildningsförvaltningen b</w:t>
      </w:r>
      <w:r w:rsidRPr="007F3800">
        <w:rPr>
          <w:sz w:val="24"/>
          <w:szCs w:val="24"/>
        </w:rPr>
        <w:t xml:space="preserve">egära </w:t>
      </w:r>
      <w:r w:rsidR="006C10A3">
        <w:rPr>
          <w:sz w:val="24"/>
          <w:szCs w:val="24"/>
        </w:rPr>
        <w:t xml:space="preserve">att </w:t>
      </w:r>
      <w:r w:rsidRPr="007F3800">
        <w:rPr>
          <w:sz w:val="24"/>
          <w:szCs w:val="24"/>
        </w:rPr>
        <w:t>verksamheten</w:t>
      </w:r>
      <w:r w:rsidR="006C10A3">
        <w:rPr>
          <w:sz w:val="24"/>
          <w:szCs w:val="24"/>
        </w:rPr>
        <w:t xml:space="preserve"> genomför kompletterande åtgärder</w:t>
      </w:r>
      <w:r w:rsidRPr="007F3800">
        <w:rPr>
          <w:sz w:val="24"/>
          <w:szCs w:val="24"/>
        </w:rPr>
        <w:t>.</w:t>
      </w:r>
    </w:p>
    <w:p w14:paraId="69088749" w14:textId="52632FC4" w:rsidR="007F3800" w:rsidRPr="007F3800" w:rsidRDefault="007F3800" w:rsidP="007F3800">
      <w:pPr>
        <w:spacing w:before="0"/>
        <w:ind w:right="-6"/>
      </w:pPr>
      <w:r>
        <w:t xml:space="preserve">Vid uppföljning avslutas ärendet när </w:t>
      </w:r>
      <w:r w:rsidR="003034B2">
        <w:t>bildningsförvaltningen b</w:t>
      </w:r>
      <w:r>
        <w:t xml:space="preserve">edömt att </w:t>
      </w:r>
      <w:r w:rsidR="008A0033">
        <w:t xml:space="preserve">verksamheten följt skolans styrdokument eller när </w:t>
      </w:r>
      <w:r>
        <w:t xml:space="preserve">verksamheten </w:t>
      </w:r>
      <w:r w:rsidR="008357E5">
        <w:t xml:space="preserve">genomfört fungerande </w:t>
      </w:r>
      <w:r>
        <w:t>åtgärd</w:t>
      </w:r>
      <w:r w:rsidR="008357E5">
        <w:t>er.</w:t>
      </w:r>
      <w:r w:rsidRPr="007F3800">
        <w:t xml:space="preserve"> </w:t>
      </w:r>
    </w:p>
    <w:p w14:paraId="63663A77" w14:textId="5FAF742B" w:rsidR="00BF0E6D" w:rsidRPr="00BF0E6D" w:rsidRDefault="009B7B5A" w:rsidP="007F3800">
      <w:pPr>
        <w:spacing w:before="0"/>
        <w:ind w:right="-6"/>
        <w:rPr>
          <w:b/>
        </w:rPr>
      </w:pPr>
      <w:r w:rsidRPr="00BF0E6D">
        <w:rPr>
          <w:b/>
        </w:rPr>
        <w:t xml:space="preserve">Skollagen om rutiner för klagomål </w:t>
      </w:r>
    </w:p>
    <w:p w14:paraId="63DDC770" w14:textId="77777777" w:rsidR="00BF0E6D" w:rsidRDefault="009B7B5A" w:rsidP="00BF0E6D">
      <w:pPr>
        <w:spacing w:before="0"/>
        <w:ind w:right="-6"/>
      </w:pPr>
      <w:r>
        <w:t xml:space="preserve">Enligt 4 kap. 8 § skollagen ska alla huvudmän ha skriftliga rutiner för att ta emot och utreda klagomål mot utbildningen eller verksamheten i annan omsorg. Det är upp till varje huvudman att själv bestämma hur klagomålshanteringen ska organiseras och hur informationen om klagomålsrutinerna ska lämnas. Rutinerna bör dock innehålla en intern ansvarsfördelning för huvudmannen. </w:t>
      </w:r>
    </w:p>
    <w:p w14:paraId="4E38F638" w14:textId="77777777" w:rsidR="00BF0E6D" w:rsidRDefault="009B7B5A" w:rsidP="00BF0E6D">
      <w:pPr>
        <w:spacing w:before="0"/>
        <w:ind w:right="-6"/>
      </w:pPr>
      <w:r>
        <w:t xml:space="preserve">Huvudmannen ska informera barn, elever och vårdnadshavare om rutinerna så att de vet hur de går </w:t>
      </w:r>
      <w:proofErr w:type="gramStart"/>
      <w:r>
        <w:t>tillväga</w:t>
      </w:r>
      <w:proofErr w:type="gramEnd"/>
      <w:r>
        <w:t xml:space="preserve"> för att lämna ett klagomål. </w:t>
      </w:r>
    </w:p>
    <w:p w14:paraId="7A4A96B6" w14:textId="77777777" w:rsidR="00BF0E6D" w:rsidRDefault="009B7B5A" w:rsidP="00BF0E6D">
      <w:pPr>
        <w:spacing w:before="0"/>
        <w:ind w:right="-6"/>
      </w:pPr>
      <w:r>
        <w:t xml:space="preserve">Om handläggningen av ett klagomål visar att det finns brister i verksamheten ska huvudmannen se till att bristerna åtgärdas. </w:t>
      </w:r>
    </w:p>
    <w:p w14:paraId="1A84B231" w14:textId="77777777" w:rsidR="00BF0E6D" w:rsidRPr="00BF0E6D" w:rsidRDefault="009B7B5A" w:rsidP="00BF0E6D">
      <w:pPr>
        <w:spacing w:before="0"/>
        <w:ind w:right="-6"/>
      </w:pPr>
      <w:r>
        <w:t xml:space="preserve">Rutiner för klagomål omfattar samtliga skolformer, enligt skollagen. </w:t>
      </w:r>
    </w:p>
    <w:p w14:paraId="6FB4AED5" w14:textId="77777777" w:rsidR="004F266F" w:rsidRPr="00BF0E6D" w:rsidRDefault="004F266F" w:rsidP="006A7A3C">
      <w:pPr>
        <w:ind w:right="-6"/>
      </w:pPr>
    </w:p>
    <w:p w14:paraId="3F1D60D8" w14:textId="77777777" w:rsidR="00997FE0" w:rsidRDefault="00997FE0" w:rsidP="00AB2F19">
      <w:pPr>
        <w:ind w:right="-6"/>
      </w:pPr>
    </w:p>
    <w:p w14:paraId="101F50DB" w14:textId="77777777" w:rsidR="00997FE0" w:rsidRDefault="00997FE0" w:rsidP="00AB2F19">
      <w:pPr>
        <w:ind w:right="-6"/>
      </w:pPr>
    </w:p>
    <w:p w14:paraId="338B057A" w14:textId="77777777" w:rsidR="00997FE0" w:rsidRDefault="00997FE0" w:rsidP="00AB2F19">
      <w:pPr>
        <w:ind w:right="-6"/>
      </w:pPr>
    </w:p>
    <w:p w14:paraId="01A40197" w14:textId="35CBAAA5" w:rsidR="004A0DED" w:rsidRPr="005946A7" w:rsidRDefault="004A0DED" w:rsidP="00AB2F19">
      <w:pPr>
        <w:ind w:right="-6"/>
      </w:pPr>
      <w:r>
        <w:rPr>
          <w:noProof/>
          <w:lang w:eastAsia="sv-SE"/>
        </w:rPr>
        <w:drawing>
          <wp:anchor distT="0" distB="0" distL="114300" distR="114300" simplePos="0" relativeHeight="251658240" behindDoc="0" locked="0" layoutInCell="1" allowOverlap="1" wp14:anchorId="0BDDBA07" wp14:editId="54364C8D">
            <wp:simplePos x="0" y="0"/>
            <wp:positionH relativeFrom="column">
              <wp:posOffset>-1432560</wp:posOffset>
            </wp:positionH>
            <wp:positionV relativeFrom="paragraph">
              <wp:posOffset>8635788</wp:posOffset>
            </wp:positionV>
            <wp:extent cx="7537450" cy="1140118"/>
            <wp:effectExtent l="0" t="0" r="0" b="3175"/>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ksidesfot.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37450" cy="1140118"/>
                    </a:xfrm>
                    <a:prstGeom prst="rect">
                      <a:avLst/>
                    </a:prstGeom>
                  </pic:spPr>
                </pic:pic>
              </a:graphicData>
            </a:graphic>
            <wp14:sizeRelH relativeFrom="margin">
              <wp14:pctWidth>0</wp14:pctWidth>
            </wp14:sizeRelH>
            <wp14:sizeRelV relativeFrom="margin">
              <wp14:pctHeight>0</wp14:pctHeight>
            </wp14:sizeRelV>
          </wp:anchor>
        </w:drawing>
      </w:r>
    </w:p>
    <w:sectPr w:rsidR="004A0DED" w:rsidRPr="005946A7" w:rsidSect="006B2203">
      <w:headerReference w:type="default" r:id="rId17"/>
      <w:pgSz w:w="11900" w:h="16840"/>
      <w:pgMar w:top="1418" w:right="2268" w:bottom="141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8DA00" w14:textId="77777777" w:rsidR="000F29BC" w:rsidRDefault="000F29BC" w:rsidP="00C34FCD">
      <w:pPr>
        <w:spacing w:before="0" w:after="0"/>
      </w:pPr>
      <w:r>
        <w:separator/>
      </w:r>
    </w:p>
  </w:endnote>
  <w:endnote w:type="continuationSeparator" w:id="0">
    <w:p w14:paraId="26AA41FC" w14:textId="77777777" w:rsidR="000F29BC" w:rsidRDefault="000F29BC" w:rsidP="00C34FC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CS-brödtext)">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069B1" w14:textId="604BAB26" w:rsidR="00873424" w:rsidRDefault="002260E1" w:rsidP="002260E1">
    <w:pPr>
      <w:pStyle w:val="Ingetavstnd"/>
      <w:ind w:right="-2275"/>
      <w:jc w:val="right"/>
    </w:pPr>
    <w:r>
      <w:rPr>
        <w:noProof/>
        <w:lang w:eastAsia="sv-SE"/>
      </w:rPr>
      <w:drawing>
        <wp:anchor distT="0" distB="0" distL="114300" distR="114300" simplePos="0" relativeHeight="251660288" behindDoc="1" locked="0" layoutInCell="1" allowOverlap="1" wp14:anchorId="76877EEC" wp14:editId="471D0F7B">
          <wp:simplePos x="0" y="0"/>
          <wp:positionH relativeFrom="column">
            <wp:posOffset>-1787042</wp:posOffset>
          </wp:positionH>
          <wp:positionV relativeFrom="paragraph">
            <wp:posOffset>-352425</wp:posOffset>
          </wp:positionV>
          <wp:extent cx="7508383" cy="957918"/>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t2.png"/>
                  <pic:cNvPicPr/>
                </pic:nvPicPr>
                <pic:blipFill>
                  <a:blip r:embed="rId1">
                    <a:extLst>
                      <a:ext uri="{28A0092B-C50C-407E-A947-70E740481C1C}">
                        <a14:useLocalDpi xmlns:a14="http://schemas.microsoft.com/office/drawing/2010/main" val="0"/>
                      </a:ext>
                    </a:extLst>
                  </a:blip>
                  <a:stretch>
                    <a:fillRect/>
                  </a:stretch>
                </pic:blipFill>
                <pic:spPr>
                  <a:xfrm>
                    <a:off x="0" y="0"/>
                    <a:ext cx="7508383" cy="957918"/>
                  </a:xfrm>
                  <a:prstGeom prst="rect">
                    <a:avLst/>
                  </a:prstGeom>
                </pic:spPr>
              </pic:pic>
            </a:graphicData>
          </a:graphic>
          <wp14:sizeRelH relativeFrom="margin">
            <wp14:pctWidth>0</wp14:pctWidth>
          </wp14:sizeRelH>
          <wp14:sizeRelV relativeFrom="margin">
            <wp14:pctHeight>0</wp14:pctHeight>
          </wp14:sizeRelV>
        </wp:anchor>
      </w:drawing>
    </w:r>
    <w:r w:rsidR="006179C6">
      <w:fldChar w:fldCharType="begin"/>
    </w:r>
    <w:r w:rsidR="006179C6">
      <w:instrText xml:space="preserve"> PAGE  \* MERGEFORMAT </w:instrText>
    </w:r>
    <w:r w:rsidR="006179C6">
      <w:fldChar w:fldCharType="separate"/>
    </w:r>
    <w:r w:rsidR="0030708F">
      <w:rPr>
        <w:noProof/>
      </w:rPr>
      <w:t>4</w:t>
    </w:r>
    <w:r w:rsidR="006179C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61F4" w14:textId="77777777" w:rsidR="006259C2" w:rsidRDefault="006259C2">
    <w:pPr>
      <w:pStyle w:val="Sidfot"/>
    </w:pPr>
    <w:r>
      <w:rPr>
        <w:noProof/>
        <w:lang w:eastAsia="sv-SE"/>
      </w:rPr>
      <w:drawing>
        <wp:anchor distT="0" distB="0" distL="114300" distR="114300" simplePos="0" relativeHeight="251659264" behindDoc="1" locked="0" layoutInCell="1" allowOverlap="1" wp14:anchorId="34CDBBB7" wp14:editId="53A72A4E">
          <wp:simplePos x="0" y="0"/>
          <wp:positionH relativeFrom="column">
            <wp:posOffset>-1428115</wp:posOffset>
          </wp:positionH>
          <wp:positionV relativeFrom="paragraph">
            <wp:posOffset>-354542</wp:posOffset>
          </wp:positionV>
          <wp:extent cx="7538031" cy="962841"/>
          <wp:effectExtent l="0" t="0" r="0" b="254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t.png"/>
                  <pic:cNvPicPr/>
                </pic:nvPicPr>
                <pic:blipFill>
                  <a:blip r:embed="rId1">
                    <a:extLst>
                      <a:ext uri="{28A0092B-C50C-407E-A947-70E740481C1C}">
                        <a14:useLocalDpi xmlns:a14="http://schemas.microsoft.com/office/drawing/2010/main" val="0"/>
                      </a:ext>
                    </a:extLst>
                  </a:blip>
                  <a:stretch>
                    <a:fillRect/>
                  </a:stretch>
                </pic:blipFill>
                <pic:spPr>
                  <a:xfrm>
                    <a:off x="0" y="0"/>
                    <a:ext cx="7538031" cy="96284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8B903" w14:textId="77777777" w:rsidR="000F29BC" w:rsidRDefault="000F29BC" w:rsidP="00C34FCD">
      <w:pPr>
        <w:spacing w:before="0" w:after="0"/>
      </w:pPr>
      <w:r>
        <w:separator/>
      </w:r>
    </w:p>
  </w:footnote>
  <w:footnote w:type="continuationSeparator" w:id="0">
    <w:p w14:paraId="27036BD0" w14:textId="77777777" w:rsidR="000F29BC" w:rsidRDefault="000F29BC" w:rsidP="00C34FC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91F4" w14:textId="77777777" w:rsidR="00790EE2" w:rsidRDefault="00790EE2">
    <w:pPr>
      <w:pStyle w:val="Sidhuvud"/>
    </w:pPr>
    <w:r>
      <w:rPr>
        <w:noProof/>
        <w:lang w:eastAsia="sv-SE"/>
      </w:rPr>
      <w:drawing>
        <wp:anchor distT="0" distB="0" distL="114300" distR="114300" simplePos="0" relativeHeight="251662336" behindDoc="1" locked="0" layoutInCell="1" allowOverlap="1" wp14:anchorId="5E272FA5" wp14:editId="205BA2F6">
          <wp:simplePos x="0" y="0"/>
          <wp:positionH relativeFrom="column">
            <wp:posOffset>-1440180</wp:posOffset>
          </wp:positionH>
          <wp:positionV relativeFrom="paragraph">
            <wp:posOffset>-441131</wp:posOffset>
          </wp:positionV>
          <wp:extent cx="7556500" cy="1145982"/>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uvud2.png"/>
                  <pic:cNvPicPr/>
                </pic:nvPicPr>
                <pic:blipFill>
                  <a:blip r:embed="rId1">
                    <a:extLst>
                      <a:ext uri="{28A0092B-C50C-407E-A947-70E740481C1C}">
                        <a14:useLocalDpi xmlns:a14="http://schemas.microsoft.com/office/drawing/2010/main" val="0"/>
                      </a:ext>
                    </a:extLst>
                  </a:blip>
                  <a:stretch>
                    <a:fillRect/>
                  </a:stretch>
                </pic:blipFill>
                <pic:spPr>
                  <a:xfrm>
                    <a:off x="0" y="0"/>
                    <a:ext cx="7556500" cy="114598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16DD" w14:textId="77777777" w:rsidR="00751351" w:rsidRDefault="00751351">
    <w:pPr>
      <w:pStyle w:val="Sidhuvud"/>
    </w:pPr>
    <w:r>
      <w:rPr>
        <w:noProof/>
        <w:lang w:eastAsia="sv-SE"/>
      </w:rPr>
      <w:drawing>
        <wp:anchor distT="0" distB="0" distL="114300" distR="114300" simplePos="0" relativeHeight="251658240" behindDoc="1" locked="0" layoutInCell="1" allowOverlap="1" wp14:anchorId="40E7C351" wp14:editId="163CC7E8">
          <wp:simplePos x="0" y="0"/>
          <wp:positionH relativeFrom="column">
            <wp:posOffset>-1443355</wp:posOffset>
          </wp:positionH>
          <wp:positionV relativeFrom="paragraph">
            <wp:posOffset>-353151</wp:posOffset>
          </wp:positionV>
          <wp:extent cx="7560038" cy="2299588"/>
          <wp:effectExtent l="0" t="0" r="0" b="0"/>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uvud.png"/>
                  <pic:cNvPicPr/>
                </pic:nvPicPr>
                <pic:blipFill>
                  <a:blip r:embed="rId1">
                    <a:extLst>
                      <a:ext uri="{28A0092B-C50C-407E-A947-70E740481C1C}">
                        <a14:useLocalDpi xmlns:a14="http://schemas.microsoft.com/office/drawing/2010/main" val="0"/>
                      </a:ext>
                    </a:extLst>
                  </a:blip>
                  <a:stretch>
                    <a:fillRect/>
                  </a:stretch>
                </pic:blipFill>
                <pic:spPr>
                  <a:xfrm>
                    <a:off x="0" y="0"/>
                    <a:ext cx="7560038" cy="229958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B71F8" w14:textId="77777777" w:rsidR="00D0690E" w:rsidRDefault="00D0690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D54CB"/>
    <w:multiLevelType w:val="multilevel"/>
    <w:tmpl w:val="FA12090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AB91648"/>
    <w:multiLevelType w:val="hybridMultilevel"/>
    <w:tmpl w:val="288E4F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C433222"/>
    <w:multiLevelType w:val="hybridMultilevel"/>
    <w:tmpl w:val="3D125592"/>
    <w:lvl w:ilvl="0" w:tplc="49584D2E">
      <w:start w:val="1"/>
      <w:numFmt w:val="bullet"/>
      <w:pStyle w:val="Liststycke"/>
      <w:lvlText w:val=""/>
      <w:lvlJc w:val="left"/>
      <w:pPr>
        <w:ind w:left="814"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 w15:restartNumberingAfterBreak="0">
    <w:nsid w:val="5F5D37A2"/>
    <w:multiLevelType w:val="hybridMultilevel"/>
    <w:tmpl w:val="F27E96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137429">
    <w:abstractNumId w:val="2"/>
  </w:num>
  <w:num w:numId="2" w16cid:durableId="748307209">
    <w:abstractNumId w:val="0"/>
  </w:num>
  <w:num w:numId="3" w16cid:durableId="1428381875">
    <w:abstractNumId w:val="1"/>
  </w:num>
  <w:num w:numId="4" w16cid:durableId="267398104">
    <w:abstractNumId w:val="3"/>
  </w:num>
  <w:num w:numId="5" w16cid:durableId="789205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CAD"/>
    <w:rsid w:val="000020FB"/>
    <w:rsid w:val="00002CF4"/>
    <w:rsid w:val="00012DFC"/>
    <w:rsid w:val="00017152"/>
    <w:rsid w:val="000436D9"/>
    <w:rsid w:val="000758D4"/>
    <w:rsid w:val="000866ED"/>
    <w:rsid w:val="0009165F"/>
    <w:rsid w:val="000C27B5"/>
    <w:rsid w:val="000C5251"/>
    <w:rsid w:val="000F29BC"/>
    <w:rsid w:val="000F3A8C"/>
    <w:rsid w:val="000F6B4E"/>
    <w:rsid w:val="00103989"/>
    <w:rsid w:val="00115CD7"/>
    <w:rsid w:val="0012383C"/>
    <w:rsid w:val="00125AD1"/>
    <w:rsid w:val="001347E2"/>
    <w:rsid w:val="00154A03"/>
    <w:rsid w:val="0015609A"/>
    <w:rsid w:val="001563CC"/>
    <w:rsid w:val="001726DD"/>
    <w:rsid w:val="00184F90"/>
    <w:rsid w:val="001A05D5"/>
    <w:rsid w:val="001A52B6"/>
    <w:rsid w:val="001B5006"/>
    <w:rsid w:val="001C0340"/>
    <w:rsid w:val="001C0998"/>
    <w:rsid w:val="001C7FC1"/>
    <w:rsid w:val="001D73F4"/>
    <w:rsid w:val="002260E1"/>
    <w:rsid w:val="002820FC"/>
    <w:rsid w:val="0029453C"/>
    <w:rsid w:val="002A272C"/>
    <w:rsid w:val="002D0282"/>
    <w:rsid w:val="003034B2"/>
    <w:rsid w:val="0030708F"/>
    <w:rsid w:val="00325625"/>
    <w:rsid w:val="0033631D"/>
    <w:rsid w:val="00352312"/>
    <w:rsid w:val="003728BC"/>
    <w:rsid w:val="003953A8"/>
    <w:rsid w:val="003A7ACB"/>
    <w:rsid w:val="003D1942"/>
    <w:rsid w:val="003D415C"/>
    <w:rsid w:val="003D75D0"/>
    <w:rsid w:val="003E1A7F"/>
    <w:rsid w:val="004078D5"/>
    <w:rsid w:val="00431EAC"/>
    <w:rsid w:val="00435E6E"/>
    <w:rsid w:val="00440996"/>
    <w:rsid w:val="00462B59"/>
    <w:rsid w:val="00475A8D"/>
    <w:rsid w:val="0048764C"/>
    <w:rsid w:val="004A0DED"/>
    <w:rsid w:val="004D4B84"/>
    <w:rsid w:val="004E5786"/>
    <w:rsid w:val="004F266F"/>
    <w:rsid w:val="005071E7"/>
    <w:rsid w:val="005313CA"/>
    <w:rsid w:val="00550DEF"/>
    <w:rsid w:val="0056071C"/>
    <w:rsid w:val="00566B12"/>
    <w:rsid w:val="005876F2"/>
    <w:rsid w:val="005946A7"/>
    <w:rsid w:val="0059748F"/>
    <w:rsid w:val="005A054F"/>
    <w:rsid w:val="005B5998"/>
    <w:rsid w:val="005C2044"/>
    <w:rsid w:val="005E5BA1"/>
    <w:rsid w:val="00614118"/>
    <w:rsid w:val="006179C6"/>
    <w:rsid w:val="006259C2"/>
    <w:rsid w:val="006400CB"/>
    <w:rsid w:val="00672A7B"/>
    <w:rsid w:val="006902BF"/>
    <w:rsid w:val="00690EAD"/>
    <w:rsid w:val="00691B26"/>
    <w:rsid w:val="006A1D67"/>
    <w:rsid w:val="006A7A3C"/>
    <w:rsid w:val="006B2203"/>
    <w:rsid w:val="006C10A3"/>
    <w:rsid w:val="006C19A9"/>
    <w:rsid w:val="006C218B"/>
    <w:rsid w:val="006D73B2"/>
    <w:rsid w:val="006D7816"/>
    <w:rsid w:val="00701CAD"/>
    <w:rsid w:val="0071499A"/>
    <w:rsid w:val="0072293D"/>
    <w:rsid w:val="00741866"/>
    <w:rsid w:val="00743B6D"/>
    <w:rsid w:val="00751351"/>
    <w:rsid w:val="00755F52"/>
    <w:rsid w:val="00790EE2"/>
    <w:rsid w:val="007F3800"/>
    <w:rsid w:val="0081194F"/>
    <w:rsid w:val="008158EF"/>
    <w:rsid w:val="008357E5"/>
    <w:rsid w:val="00844F97"/>
    <w:rsid w:val="00850B62"/>
    <w:rsid w:val="008519A3"/>
    <w:rsid w:val="00867A57"/>
    <w:rsid w:val="00873424"/>
    <w:rsid w:val="00883A95"/>
    <w:rsid w:val="00891F06"/>
    <w:rsid w:val="00893A6F"/>
    <w:rsid w:val="0089697F"/>
    <w:rsid w:val="008A0033"/>
    <w:rsid w:val="008A736A"/>
    <w:rsid w:val="008B0D9E"/>
    <w:rsid w:val="008C7951"/>
    <w:rsid w:val="008E1AE2"/>
    <w:rsid w:val="008E4169"/>
    <w:rsid w:val="008F701C"/>
    <w:rsid w:val="00922CDF"/>
    <w:rsid w:val="009521F9"/>
    <w:rsid w:val="009602CC"/>
    <w:rsid w:val="00970A48"/>
    <w:rsid w:val="0097326A"/>
    <w:rsid w:val="009778AE"/>
    <w:rsid w:val="00982DB2"/>
    <w:rsid w:val="00997FE0"/>
    <w:rsid w:val="009B7B5A"/>
    <w:rsid w:val="009D3ACA"/>
    <w:rsid w:val="009E53E9"/>
    <w:rsid w:val="009F30C2"/>
    <w:rsid w:val="00A00CA7"/>
    <w:rsid w:val="00A11F45"/>
    <w:rsid w:val="00A13315"/>
    <w:rsid w:val="00A25940"/>
    <w:rsid w:val="00A27557"/>
    <w:rsid w:val="00A43D5C"/>
    <w:rsid w:val="00A46F0F"/>
    <w:rsid w:val="00A50117"/>
    <w:rsid w:val="00A947A3"/>
    <w:rsid w:val="00A95B0B"/>
    <w:rsid w:val="00AB2F19"/>
    <w:rsid w:val="00AC5EE0"/>
    <w:rsid w:val="00AD5090"/>
    <w:rsid w:val="00AE46A0"/>
    <w:rsid w:val="00AE49D3"/>
    <w:rsid w:val="00B11257"/>
    <w:rsid w:val="00B46845"/>
    <w:rsid w:val="00B71D81"/>
    <w:rsid w:val="00B946C4"/>
    <w:rsid w:val="00BA28A0"/>
    <w:rsid w:val="00BC5F77"/>
    <w:rsid w:val="00BD0EC1"/>
    <w:rsid w:val="00BD1219"/>
    <w:rsid w:val="00BD60B1"/>
    <w:rsid w:val="00BE0122"/>
    <w:rsid w:val="00BE0FBF"/>
    <w:rsid w:val="00BF0E6D"/>
    <w:rsid w:val="00C044D8"/>
    <w:rsid w:val="00C177CB"/>
    <w:rsid w:val="00C20033"/>
    <w:rsid w:val="00C224BB"/>
    <w:rsid w:val="00C34FCD"/>
    <w:rsid w:val="00C54ADC"/>
    <w:rsid w:val="00C576B2"/>
    <w:rsid w:val="00C84D51"/>
    <w:rsid w:val="00C90361"/>
    <w:rsid w:val="00C91345"/>
    <w:rsid w:val="00CA6A96"/>
    <w:rsid w:val="00CB1B72"/>
    <w:rsid w:val="00CD6F03"/>
    <w:rsid w:val="00CD704B"/>
    <w:rsid w:val="00CF2854"/>
    <w:rsid w:val="00CF6E2F"/>
    <w:rsid w:val="00D0690E"/>
    <w:rsid w:val="00D172AC"/>
    <w:rsid w:val="00D20D91"/>
    <w:rsid w:val="00D27253"/>
    <w:rsid w:val="00D32C22"/>
    <w:rsid w:val="00D64716"/>
    <w:rsid w:val="00D764F7"/>
    <w:rsid w:val="00D77513"/>
    <w:rsid w:val="00D94330"/>
    <w:rsid w:val="00D96B2F"/>
    <w:rsid w:val="00DB5537"/>
    <w:rsid w:val="00DC3C93"/>
    <w:rsid w:val="00DE03DA"/>
    <w:rsid w:val="00E3493C"/>
    <w:rsid w:val="00E35A11"/>
    <w:rsid w:val="00E60E18"/>
    <w:rsid w:val="00E64EB7"/>
    <w:rsid w:val="00E6569C"/>
    <w:rsid w:val="00E6725E"/>
    <w:rsid w:val="00E86102"/>
    <w:rsid w:val="00E907A4"/>
    <w:rsid w:val="00E911E9"/>
    <w:rsid w:val="00EC1C9D"/>
    <w:rsid w:val="00ED449A"/>
    <w:rsid w:val="00F06842"/>
    <w:rsid w:val="00F3266E"/>
    <w:rsid w:val="00F3332C"/>
    <w:rsid w:val="00F526F7"/>
    <w:rsid w:val="00F666F4"/>
    <w:rsid w:val="00F82B2D"/>
    <w:rsid w:val="00FC0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848AC"/>
  <w15:chartTrackingRefBased/>
  <w15:docId w15:val="{7817A3D0-5426-49E0-8414-6A5552DDD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330"/>
    <w:pPr>
      <w:spacing w:before="40" w:after="240"/>
    </w:pPr>
  </w:style>
  <w:style w:type="paragraph" w:styleId="Rubrik1">
    <w:name w:val="heading 1"/>
    <w:basedOn w:val="Normal"/>
    <w:next w:val="Normal"/>
    <w:link w:val="Rubrik1Char"/>
    <w:uiPriority w:val="9"/>
    <w:qFormat/>
    <w:rsid w:val="00E6569C"/>
    <w:pPr>
      <w:keepNext/>
      <w:keepLines/>
      <w:pBdr>
        <w:bottom w:val="single" w:sz="4" w:space="1" w:color="auto"/>
      </w:pBdr>
      <w:spacing w:before="240"/>
      <w:outlineLvl w:val="0"/>
    </w:pPr>
    <w:rPr>
      <w:rFonts w:ascii="Arial" w:eastAsiaTheme="majorEastAsia" w:hAnsi="Arial" w:cs="Arial"/>
      <w:b/>
      <w:color w:val="000000" w:themeColor="text1"/>
      <w:sz w:val="28"/>
      <w:szCs w:val="28"/>
      <w:lang w:val="en-US"/>
    </w:rPr>
  </w:style>
  <w:style w:type="paragraph" w:styleId="Rubrik2">
    <w:name w:val="heading 2"/>
    <w:basedOn w:val="Normal"/>
    <w:next w:val="Normal"/>
    <w:link w:val="Rubrik2Char"/>
    <w:uiPriority w:val="9"/>
    <w:unhideWhenUsed/>
    <w:qFormat/>
    <w:rsid w:val="00AE49D3"/>
    <w:pPr>
      <w:keepNext/>
      <w:keepLines/>
      <w:spacing w:after="0"/>
      <w:outlineLvl w:val="1"/>
    </w:pPr>
    <w:rPr>
      <w:rFonts w:ascii="Arial" w:eastAsiaTheme="majorEastAsia" w:hAnsi="Arial" w:cs="Arial"/>
      <w:b/>
      <w:color w:val="000000" w:themeColor="text1"/>
      <w:sz w:val="22"/>
      <w:szCs w:val="22"/>
      <w:lang w:val="en-US"/>
    </w:rPr>
  </w:style>
  <w:style w:type="paragraph" w:styleId="Rubrik3">
    <w:name w:val="heading 3"/>
    <w:basedOn w:val="Normal"/>
    <w:next w:val="Normal"/>
    <w:link w:val="Rubrik3Char"/>
    <w:uiPriority w:val="9"/>
    <w:unhideWhenUsed/>
    <w:qFormat/>
    <w:rsid w:val="00AE49D3"/>
    <w:pPr>
      <w:keepNext/>
      <w:keepLines/>
      <w:spacing w:after="0"/>
      <w:outlineLvl w:val="2"/>
    </w:pPr>
    <w:rPr>
      <w:rFonts w:ascii="Times New Roman" w:eastAsiaTheme="majorEastAsia" w:hAnsi="Times New Roman" w:cs="Times New Roman"/>
      <w:b/>
      <w:color w:val="000000" w:themeColor="text1"/>
    </w:rPr>
  </w:style>
  <w:style w:type="paragraph" w:styleId="Rubrik4">
    <w:name w:val="heading 4"/>
    <w:basedOn w:val="Normal"/>
    <w:next w:val="Normal"/>
    <w:link w:val="Rubrik4Char"/>
    <w:uiPriority w:val="9"/>
    <w:unhideWhenUsed/>
    <w:qFormat/>
    <w:rsid w:val="00D64716"/>
    <w:pPr>
      <w:keepNext/>
      <w:keepLines/>
      <w:outlineLvl w:val="3"/>
    </w:pPr>
    <w:rPr>
      <w:rFonts w:asciiTheme="majorHAnsi" w:eastAsiaTheme="majorEastAsia" w:hAnsiTheme="majorHAnsi" w:cstheme="majorBidi"/>
      <w:i/>
      <w:iCs/>
      <w:color w:val="004575" w:themeColor="accent1" w:themeShade="BF"/>
    </w:rPr>
  </w:style>
  <w:style w:type="paragraph" w:styleId="Rubrik5">
    <w:name w:val="heading 5"/>
    <w:basedOn w:val="Normal"/>
    <w:next w:val="Normal"/>
    <w:link w:val="Rubrik5Char"/>
    <w:uiPriority w:val="9"/>
    <w:unhideWhenUsed/>
    <w:qFormat/>
    <w:rsid w:val="00AD5090"/>
    <w:pPr>
      <w:keepNext/>
      <w:keepLines/>
      <w:outlineLvl w:val="4"/>
    </w:pPr>
    <w:rPr>
      <w:rFonts w:ascii="Arial" w:eastAsiaTheme="majorEastAsia" w:hAnsi="Arial" w:cstheme="majorBidi"/>
      <w:bCs/>
      <w:color w:val="FFFFFF" w:themeColor="background1"/>
      <w:sz w:val="14"/>
      <w:szCs w:val="14"/>
      <w:lang w:val="en-US"/>
    </w:rPr>
  </w:style>
  <w:style w:type="paragraph" w:styleId="Rubrik6">
    <w:name w:val="heading 6"/>
    <w:next w:val="Normal"/>
    <w:link w:val="Rubrik6Char"/>
    <w:uiPriority w:val="9"/>
    <w:unhideWhenUsed/>
    <w:qFormat/>
    <w:rsid w:val="00AD5090"/>
    <w:pPr>
      <w:keepNext/>
      <w:keepLines/>
      <w:spacing w:before="40"/>
      <w:outlineLvl w:val="5"/>
    </w:pPr>
    <w:rPr>
      <w:rFonts w:ascii="Arial" w:eastAsiaTheme="majorEastAsia" w:hAnsi="Arial" w:cstheme="majorBidi"/>
      <w:bCs/>
      <w:color w:val="002E4E" w:themeColor="accent1" w:themeShade="7F"/>
      <w:sz w:val="14"/>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6569C"/>
    <w:rPr>
      <w:rFonts w:ascii="Arial" w:eastAsiaTheme="majorEastAsia" w:hAnsi="Arial" w:cs="Arial"/>
      <w:b/>
      <w:color w:val="000000" w:themeColor="text1"/>
      <w:sz w:val="28"/>
      <w:szCs w:val="28"/>
      <w:lang w:val="en-US"/>
    </w:rPr>
  </w:style>
  <w:style w:type="character" w:customStyle="1" w:styleId="Rubrik2Char">
    <w:name w:val="Rubrik 2 Char"/>
    <w:basedOn w:val="Standardstycketeckensnitt"/>
    <w:link w:val="Rubrik2"/>
    <w:uiPriority w:val="9"/>
    <w:rsid w:val="00AE49D3"/>
    <w:rPr>
      <w:rFonts w:ascii="Arial" w:eastAsiaTheme="majorEastAsia" w:hAnsi="Arial" w:cs="Arial"/>
      <w:b/>
      <w:color w:val="000000" w:themeColor="text1"/>
      <w:sz w:val="22"/>
      <w:szCs w:val="22"/>
      <w:lang w:val="en-US"/>
    </w:rPr>
  </w:style>
  <w:style w:type="character" w:customStyle="1" w:styleId="Rubrik3Char">
    <w:name w:val="Rubrik 3 Char"/>
    <w:basedOn w:val="Standardstycketeckensnitt"/>
    <w:link w:val="Rubrik3"/>
    <w:uiPriority w:val="9"/>
    <w:rsid w:val="00AE49D3"/>
    <w:rPr>
      <w:rFonts w:ascii="Times New Roman" w:eastAsiaTheme="majorEastAsia" w:hAnsi="Times New Roman" w:cs="Times New Roman"/>
      <w:b/>
      <w:color w:val="000000" w:themeColor="text1"/>
    </w:rPr>
  </w:style>
  <w:style w:type="character" w:customStyle="1" w:styleId="Rubrik4Char">
    <w:name w:val="Rubrik 4 Char"/>
    <w:basedOn w:val="Standardstycketeckensnitt"/>
    <w:link w:val="Rubrik4"/>
    <w:uiPriority w:val="9"/>
    <w:rsid w:val="00D64716"/>
    <w:rPr>
      <w:rFonts w:asciiTheme="majorHAnsi" w:eastAsiaTheme="majorEastAsia" w:hAnsiTheme="majorHAnsi" w:cstheme="majorBidi"/>
      <w:i/>
      <w:iCs/>
      <w:color w:val="004575" w:themeColor="accent1" w:themeShade="BF"/>
    </w:rPr>
  </w:style>
  <w:style w:type="table" w:styleId="Tabellrutnt">
    <w:name w:val="Table Grid"/>
    <w:basedOn w:val="Normaltabell"/>
    <w:uiPriority w:val="39"/>
    <w:rsid w:val="00AD5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utntstabell5mrkdekorfrg5">
    <w:name w:val="Grid Table 5 Dark Accent 5"/>
    <w:basedOn w:val="Normaltabell"/>
    <w:uiPriority w:val="50"/>
    <w:rsid w:val="00AD509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EE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ADC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ADC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ADC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ADCF" w:themeFill="accent5"/>
      </w:tcPr>
    </w:tblStylePr>
    <w:tblStylePr w:type="band1Vert">
      <w:tblPr/>
      <w:tcPr>
        <w:shd w:val="clear" w:color="auto" w:fill="D2DEEB" w:themeFill="accent5" w:themeFillTint="66"/>
      </w:tcPr>
    </w:tblStylePr>
    <w:tblStylePr w:type="band1Horz">
      <w:tblPr/>
      <w:tcPr>
        <w:shd w:val="clear" w:color="auto" w:fill="D2DEEB" w:themeFill="accent5" w:themeFillTint="66"/>
      </w:tcPr>
    </w:tblStylePr>
  </w:style>
  <w:style w:type="table" w:styleId="Rutntstabell4">
    <w:name w:val="Grid Table 4"/>
    <w:basedOn w:val="Normaltabell"/>
    <w:uiPriority w:val="49"/>
    <w:rsid w:val="00AD509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AD5090"/>
    <w:tblPr>
      <w:tblStyleRowBandSize w:val="1"/>
      <w:tblStyleColBandSize w:val="1"/>
      <w:tblBorders>
        <w:top w:val="single" w:sz="4" w:space="0" w:color="2BA8FF" w:themeColor="accent1" w:themeTint="99"/>
        <w:left w:val="single" w:sz="4" w:space="0" w:color="2BA8FF" w:themeColor="accent1" w:themeTint="99"/>
        <w:bottom w:val="single" w:sz="4" w:space="0" w:color="2BA8FF" w:themeColor="accent1" w:themeTint="99"/>
        <w:right w:val="single" w:sz="4" w:space="0" w:color="2BA8FF" w:themeColor="accent1" w:themeTint="99"/>
        <w:insideH w:val="single" w:sz="4" w:space="0" w:color="2BA8FF" w:themeColor="accent1" w:themeTint="99"/>
        <w:insideV w:val="single" w:sz="4" w:space="0" w:color="2BA8FF" w:themeColor="accent1" w:themeTint="99"/>
      </w:tblBorders>
    </w:tblPr>
    <w:tblStylePr w:type="firstRow">
      <w:rPr>
        <w:b/>
        <w:bCs/>
        <w:color w:val="FFFFFF" w:themeColor="background1"/>
      </w:rPr>
      <w:tblPr/>
      <w:tcPr>
        <w:tcBorders>
          <w:top w:val="single" w:sz="4" w:space="0" w:color="005D9D" w:themeColor="accent1"/>
          <w:left w:val="single" w:sz="4" w:space="0" w:color="005D9D" w:themeColor="accent1"/>
          <w:bottom w:val="single" w:sz="4" w:space="0" w:color="005D9D" w:themeColor="accent1"/>
          <w:right w:val="single" w:sz="4" w:space="0" w:color="005D9D" w:themeColor="accent1"/>
          <w:insideH w:val="nil"/>
          <w:insideV w:val="nil"/>
        </w:tcBorders>
        <w:shd w:val="clear" w:color="auto" w:fill="005D9D" w:themeFill="accent1"/>
      </w:tcPr>
    </w:tblStylePr>
    <w:tblStylePr w:type="lastRow">
      <w:rPr>
        <w:b/>
        <w:bCs/>
      </w:rPr>
      <w:tblPr/>
      <w:tcPr>
        <w:tcBorders>
          <w:top w:val="double" w:sz="4" w:space="0" w:color="005D9D" w:themeColor="accent1"/>
        </w:tcBorders>
      </w:tcPr>
    </w:tblStylePr>
    <w:tblStylePr w:type="firstCol">
      <w:rPr>
        <w:b/>
        <w:bCs/>
      </w:rPr>
    </w:tblStylePr>
    <w:tblStylePr w:type="lastCol">
      <w:rPr>
        <w:b/>
        <w:bCs/>
      </w:rPr>
    </w:tblStylePr>
    <w:tblStylePr w:type="band1Vert">
      <w:tblPr/>
      <w:tcPr>
        <w:shd w:val="clear" w:color="auto" w:fill="B8E2FF" w:themeFill="accent1" w:themeFillTint="33"/>
      </w:tcPr>
    </w:tblStylePr>
    <w:tblStylePr w:type="band1Horz">
      <w:tblPr/>
      <w:tcPr>
        <w:shd w:val="clear" w:color="auto" w:fill="B8E2FF" w:themeFill="accent1" w:themeFillTint="33"/>
      </w:tcPr>
    </w:tblStylePr>
  </w:style>
  <w:style w:type="table" w:styleId="Rutntstabell4dekorfrg5">
    <w:name w:val="Grid Table 4 Accent 5"/>
    <w:basedOn w:val="Normaltabell"/>
    <w:uiPriority w:val="49"/>
    <w:rsid w:val="00AD5090"/>
    <w:tblPr>
      <w:tblStyleRowBandSize w:val="1"/>
      <w:tblStyleColBandSize w:val="1"/>
      <w:tblBorders>
        <w:top w:val="single" w:sz="4" w:space="0" w:color="BCCDE2" w:themeColor="accent5" w:themeTint="99"/>
        <w:left w:val="single" w:sz="4" w:space="0" w:color="BCCDE2" w:themeColor="accent5" w:themeTint="99"/>
        <w:bottom w:val="single" w:sz="4" w:space="0" w:color="BCCDE2" w:themeColor="accent5" w:themeTint="99"/>
        <w:right w:val="single" w:sz="4" w:space="0" w:color="BCCDE2" w:themeColor="accent5" w:themeTint="99"/>
        <w:insideH w:val="single" w:sz="4" w:space="0" w:color="BCCDE2" w:themeColor="accent5" w:themeTint="99"/>
        <w:insideV w:val="single" w:sz="4" w:space="0" w:color="BCCDE2" w:themeColor="accent5" w:themeTint="99"/>
      </w:tblBorders>
    </w:tblPr>
    <w:tblStylePr w:type="firstRow">
      <w:rPr>
        <w:b/>
        <w:bCs/>
        <w:color w:val="FFFFFF" w:themeColor="background1"/>
      </w:rPr>
      <w:tblPr/>
      <w:tcPr>
        <w:tcBorders>
          <w:top w:val="single" w:sz="4" w:space="0" w:color="91ADCF" w:themeColor="accent5"/>
          <w:left w:val="single" w:sz="4" w:space="0" w:color="91ADCF" w:themeColor="accent5"/>
          <w:bottom w:val="single" w:sz="4" w:space="0" w:color="91ADCF" w:themeColor="accent5"/>
          <w:right w:val="single" w:sz="4" w:space="0" w:color="91ADCF" w:themeColor="accent5"/>
          <w:insideH w:val="nil"/>
          <w:insideV w:val="nil"/>
        </w:tcBorders>
        <w:shd w:val="clear" w:color="auto" w:fill="91ADCF" w:themeFill="accent5"/>
      </w:tcPr>
    </w:tblStylePr>
    <w:tblStylePr w:type="lastRow">
      <w:rPr>
        <w:b/>
        <w:bCs/>
      </w:rPr>
      <w:tblPr/>
      <w:tcPr>
        <w:tcBorders>
          <w:top w:val="double" w:sz="4" w:space="0" w:color="91ADCF" w:themeColor="accent5"/>
        </w:tcBorders>
      </w:tcPr>
    </w:tblStylePr>
    <w:tblStylePr w:type="firstCol">
      <w:rPr>
        <w:b/>
        <w:bCs/>
      </w:rPr>
    </w:tblStylePr>
    <w:tblStylePr w:type="lastCol">
      <w:rPr>
        <w:b/>
        <w:bCs/>
      </w:rPr>
    </w:tblStylePr>
    <w:tblStylePr w:type="band1Vert">
      <w:tblPr/>
      <w:tcPr>
        <w:shd w:val="clear" w:color="auto" w:fill="E8EEF5" w:themeFill="accent5" w:themeFillTint="33"/>
      </w:tcPr>
    </w:tblStylePr>
    <w:tblStylePr w:type="band1Horz">
      <w:tblPr/>
      <w:tcPr>
        <w:shd w:val="clear" w:color="auto" w:fill="E8EEF5" w:themeFill="accent5" w:themeFillTint="33"/>
      </w:tcPr>
    </w:tblStylePr>
  </w:style>
  <w:style w:type="character" w:customStyle="1" w:styleId="Rubrik5Char">
    <w:name w:val="Rubrik 5 Char"/>
    <w:basedOn w:val="Standardstycketeckensnitt"/>
    <w:link w:val="Rubrik5"/>
    <w:uiPriority w:val="9"/>
    <w:rsid w:val="00AD5090"/>
    <w:rPr>
      <w:rFonts w:ascii="Arial" w:eastAsiaTheme="majorEastAsia" w:hAnsi="Arial" w:cstheme="majorBidi"/>
      <w:bCs/>
      <w:color w:val="FFFFFF" w:themeColor="background1"/>
      <w:sz w:val="14"/>
      <w:szCs w:val="14"/>
      <w:lang w:val="en-US"/>
    </w:rPr>
  </w:style>
  <w:style w:type="character" w:customStyle="1" w:styleId="Rubrik6Char">
    <w:name w:val="Rubrik 6 Char"/>
    <w:basedOn w:val="Standardstycketeckensnitt"/>
    <w:link w:val="Rubrik6"/>
    <w:uiPriority w:val="9"/>
    <w:rsid w:val="00AD5090"/>
    <w:rPr>
      <w:rFonts w:ascii="Arial" w:eastAsiaTheme="majorEastAsia" w:hAnsi="Arial" w:cstheme="majorBidi"/>
      <w:bCs/>
      <w:color w:val="002E4E" w:themeColor="accent1" w:themeShade="7F"/>
      <w:sz w:val="14"/>
      <w:lang w:val="en-US"/>
    </w:rPr>
  </w:style>
  <w:style w:type="paragraph" w:styleId="Underrubrik">
    <w:name w:val="Subtitle"/>
    <w:next w:val="Normal"/>
    <w:link w:val="UnderrubrikChar"/>
    <w:uiPriority w:val="11"/>
    <w:qFormat/>
    <w:rsid w:val="001347E2"/>
    <w:pPr>
      <w:numPr>
        <w:ilvl w:val="1"/>
      </w:numPr>
      <w:spacing w:after="160"/>
      <w:ind w:left="-1134" w:right="-6"/>
    </w:pPr>
    <w:rPr>
      <w:rFonts w:ascii="Verdana" w:eastAsiaTheme="minorEastAsia" w:hAnsi="Verdana" w:cs="Times New Roman (CS-brödtext)"/>
      <w:color w:val="FFFFFF" w:themeColor="background1"/>
      <w:sz w:val="32"/>
      <w:szCs w:val="40"/>
    </w:rPr>
  </w:style>
  <w:style w:type="character" w:customStyle="1" w:styleId="UnderrubrikChar">
    <w:name w:val="Underrubrik Char"/>
    <w:basedOn w:val="Standardstycketeckensnitt"/>
    <w:link w:val="Underrubrik"/>
    <w:uiPriority w:val="11"/>
    <w:rsid w:val="001347E2"/>
    <w:rPr>
      <w:rFonts w:ascii="Verdana" w:eastAsiaTheme="minorEastAsia" w:hAnsi="Verdana" w:cs="Times New Roman (CS-brödtext)"/>
      <w:color w:val="FFFFFF" w:themeColor="background1"/>
      <w:sz w:val="32"/>
      <w:szCs w:val="40"/>
    </w:rPr>
  </w:style>
  <w:style w:type="paragraph" w:styleId="Innehll1">
    <w:name w:val="toc 1"/>
    <w:next w:val="Normal"/>
    <w:autoRedefine/>
    <w:uiPriority w:val="39"/>
    <w:unhideWhenUsed/>
    <w:rsid w:val="00E911E9"/>
    <w:pPr>
      <w:tabs>
        <w:tab w:val="right" w:leader="dot" w:pos="9056"/>
      </w:tabs>
      <w:spacing w:after="100"/>
    </w:pPr>
    <w:rPr>
      <w:rFonts w:ascii="Arial" w:hAnsi="Arial"/>
      <w:b/>
      <w:noProof/>
      <w:sz w:val="16"/>
    </w:rPr>
  </w:style>
  <w:style w:type="paragraph" w:styleId="Innehll2">
    <w:name w:val="toc 2"/>
    <w:next w:val="Normal"/>
    <w:autoRedefine/>
    <w:uiPriority w:val="39"/>
    <w:unhideWhenUsed/>
    <w:rsid w:val="008E1AE2"/>
    <w:pPr>
      <w:tabs>
        <w:tab w:val="right" w:leader="dot" w:pos="8080"/>
      </w:tabs>
      <w:spacing w:after="100"/>
      <w:ind w:left="454"/>
    </w:pPr>
    <w:rPr>
      <w:rFonts w:ascii="Arial" w:hAnsi="Arial"/>
      <w:noProof/>
      <w:sz w:val="14"/>
    </w:rPr>
  </w:style>
  <w:style w:type="paragraph" w:styleId="Innehll3">
    <w:name w:val="toc 3"/>
    <w:basedOn w:val="Normal"/>
    <w:next w:val="Normal"/>
    <w:autoRedefine/>
    <w:uiPriority w:val="39"/>
    <w:unhideWhenUsed/>
    <w:rsid w:val="00E60E18"/>
    <w:pPr>
      <w:tabs>
        <w:tab w:val="right" w:leader="dot" w:pos="8080"/>
      </w:tabs>
      <w:spacing w:after="100"/>
      <w:ind w:left="709" w:right="-6"/>
    </w:pPr>
    <w:rPr>
      <w:b/>
      <w:sz w:val="14"/>
    </w:rPr>
  </w:style>
  <w:style w:type="character" w:styleId="Hyperlnk">
    <w:name w:val="Hyperlink"/>
    <w:basedOn w:val="Standardstycketeckensnitt"/>
    <w:uiPriority w:val="99"/>
    <w:unhideWhenUsed/>
    <w:rsid w:val="00012DFC"/>
    <w:rPr>
      <w:color w:val="0563C1" w:themeColor="hyperlink"/>
      <w:u w:val="single"/>
    </w:rPr>
  </w:style>
  <w:style w:type="paragraph" w:styleId="Rubrik">
    <w:name w:val="Title"/>
    <w:basedOn w:val="Normal"/>
    <w:next w:val="Normal"/>
    <w:link w:val="RubrikChar"/>
    <w:uiPriority w:val="10"/>
    <w:qFormat/>
    <w:rsid w:val="00970A48"/>
    <w:pPr>
      <w:contextualSpacing/>
    </w:pPr>
    <w:rPr>
      <w:rFonts w:ascii="Verdana" w:eastAsiaTheme="majorEastAsia" w:hAnsi="Verdana" w:cstheme="majorBidi"/>
      <w:b/>
      <w:spacing w:val="-10"/>
      <w:kern w:val="28"/>
      <w:sz w:val="52"/>
      <w:szCs w:val="52"/>
    </w:rPr>
  </w:style>
  <w:style w:type="character" w:customStyle="1" w:styleId="RubrikChar">
    <w:name w:val="Rubrik Char"/>
    <w:basedOn w:val="Standardstycketeckensnitt"/>
    <w:link w:val="Rubrik"/>
    <w:uiPriority w:val="10"/>
    <w:rsid w:val="00970A48"/>
    <w:rPr>
      <w:rFonts w:ascii="Verdana" w:eastAsiaTheme="majorEastAsia" w:hAnsi="Verdana" w:cstheme="majorBidi"/>
      <w:b/>
      <w:spacing w:val="-10"/>
      <w:kern w:val="28"/>
      <w:sz w:val="52"/>
      <w:szCs w:val="52"/>
    </w:rPr>
  </w:style>
  <w:style w:type="paragraph" w:customStyle="1" w:styleId="Dokkumentetssyfteochgllerfr">
    <w:name w:val="Dokkumentets syfte och gäller för"/>
    <w:qFormat/>
    <w:rsid w:val="00CA6A96"/>
    <w:pPr>
      <w:pBdr>
        <w:bottom w:val="single" w:sz="4" w:space="1" w:color="auto"/>
      </w:pBdr>
      <w:spacing w:before="240"/>
    </w:pPr>
    <w:rPr>
      <w:rFonts w:ascii="Arial" w:eastAsiaTheme="majorEastAsia" w:hAnsi="Arial" w:cs="Arial"/>
      <w:b/>
      <w:color w:val="000000" w:themeColor="text1"/>
      <w:sz w:val="22"/>
      <w:szCs w:val="28"/>
    </w:rPr>
  </w:style>
  <w:style w:type="paragraph" w:styleId="Sidhuvud">
    <w:name w:val="header"/>
    <w:basedOn w:val="Normal"/>
    <w:link w:val="SidhuvudChar"/>
    <w:uiPriority w:val="99"/>
    <w:unhideWhenUsed/>
    <w:rsid w:val="00C34FCD"/>
    <w:pPr>
      <w:tabs>
        <w:tab w:val="center" w:pos="4536"/>
        <w:tab w:val="right" w:pos="9072"/>
      </w:tabs>
      <w:spacing w:before="0" w:after="0"/>
    </w:pPr>
  </w:style>
  <w:style w:type="character" w:customStyle="1" w:styleId="SidhuvudChar">
    <w:name w:val="Sidhuvud Char"/>
    <w:basedOn w:val="Standardstycketeckensnitt"/>
    <w:link w:val="Sidhuvud"/>
    <w:uiPriority w:val="99"/>
    <w:rsid w:val="00C34FCD"/>
  </w:style>
  <w:style w:type="paragraph" w:styleId="Sidfot">
    <w:name w:val="footer"/>
    <w:basedOn w:val="Normal"/>
    <w:link w:val="SidfotChar"/>
    <w:uiPriority w:val="99"/>
    <w:unhideWhenUsed/>
    <w:rsid w:val="00C34FCD"/>
    <w:pPr>
      <w:tabs>
        <w:tab w:val="center" w:pos="4536"/>
        <w:tab w:val="right" w:pos="9072"/>
      </w:tabs>
      <w:spacing w:before="0" w:after="0"/>
    </w:pPr>
  </w:style>
  <w:style w:type="character" w:customStyle="1" w:styleId="SidfotChar">
    <w:name w:val="Sidfot Char"/>
    <w:basedOn w:val="Standardstycketeckensnitt"/>
    <w:link w:val="Sidfot"/>
    <w:uiPriority w:val="99"/>
    <w:rsid w:val="00C34FCD"/>
  </w:style>
  <w:style w:type="character" w:styleId="Sidnummer">
    <w:name w:val="page number"/>
    <w:basedOn w:val="Standardstycketeckensnitt"/>
    <w:uiPriority w:val="99"/>
    <w:semiHidden/>
    <w:unhideWhenUsed/>
    <w:rsid w:val="00873424"/>
  </w:style>
  <w:style w:type="paragraph" w:styleId="Ingetavstnd">
    <w:name w:val="No Spacing"/>
    <w:uiPriority w:val="1"/>
    <w:qFormat/>
    <w:rsid w:val="00F06842"/>
  </w:style>
  <w:style w:type="paragraph" w:styleId="Ballongtext">
    <w:name w:val="Balloon Text"/>
    <w:basedOn w:val="Normal"/>
    <w:link w:val="BallongtextChar"/>
    <w:uiPriority w:val="99"/>
    <w:semiHidden/>
    <w:unhideWhenUsed/>
    <w:rsid w:val="00D32C22"/>
    <w:pPr>
      <w:spacing w:before="0" w:after="0"/>
    </w:pPr>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D32C22"/>
    <w:rPr>
      <w:rFonts w:ascii="Times New Roman" w:hAnsi="Times New Roman" w:cs="Times New Roman"/>
      <w:sz w:val="18"/>
      <w:szCs w:val="18"/>
    </w:rPr>
  </w:style>
  <w:style w:type="paragraph" w:styleId="Liststycke">
    <w:name w:val="List Paragraph"/>
    <w:basedOn w:val="Normal"/>
    <w:uiPriority w:val="34"/>
    <w:qFormat/>
    <w:rsid w:val="005876F2"/>
    <w:pPr>
      <w:numPr>
        <w:numId w:val="1"/>
      </w:numPr>
      <w:contextualSpacing/>
    </w:pPr>
  </w:style>
  <w:style w:type="table" w:styleId="Rutntstabell5mrkdekorfrg1">
    <w:name w:val="Grid Table 5 Dark Accent 1"/>
    <w:basedOn w:val="Normaltabell"/>
    <w:uiPriority w:val="50"/>
    <w:rsid w:val="0015609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2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D9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D9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D9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D9D" w:themeFill="accent1"/>
      </w:tcPr>
    </w:tblStylePr>
    <w:tblStylePr w:type="band1Vert">
      <w:tblPr/>
      <w:tcPr>
        <w:shd w:val="clear" w:color="auto" w:fill="71C5FF" w:themeFill="accent1" w:themeFillTint="66"/>
      </w:tcPr>
    </w:tblStylePr>
    <w:tblStylePr w:type="band1Horz">
      <w:tblPr/>
      <w:tcPr>
        <w:shd w:val="clear" w:color="auto" w:fill="71C5FF" w:themeFill="accent1" w:themeFillTint="66"/>
      </w:tcPr>
    </w:tblStylePr>
  </w:style>
  <w:style w:type="paragraph" w:styleId="Beskrivning">
    <w:name w:val="caption"/>
    <w:basedOn w:val="Normal"/>
    <w:next w:val="Normal"/>
    <w:uiPriority w:val="35"/>
    <w:unhideWhenUsed/>
    <w:qFormat/>
    <w:rsid w:val="00850B62"/>
    <w:pPr>
      <w:spacing w:before="0" w:after="200"/>
    </w:pPr>
    <w:rPr>
      <w:i/>
      <w:iCs/>
      <w:color w:val="44546A" w:themeColor="text2"/>
      <w:sz w:val="18"/>
      <w:szCs w:val="18"/>
    </w:rPr>
  </w:style>
  <w:style w:type="character" w:styleId="Kommentarsreferens">
    <w:name w:val="annotation reference"/>
    <w:basedOn w:val="Standardstycketeckensnitt"/>
    <w:uiPriority w:val="99"/>
    <w:semiHidden/>
    <w:unhideWhenUsed/>
    <w:rsid w:val="00ED449A"/>
    <w:rPr>
      <w:sz w:val="16"/>
      <w:szCs w:val="16"/>
    </w:rPr>
  </w:style>
  <w:style w:type="paragraph" w:styleId="Kommentarer">
    <w:name w:val="annotation text"/>
    <w:basedOn w:val="Normal"/>
    <w:link w:val="KommentarerChar"/>
    <w:uiPriority w:val="99"/>
    <w:unhideWhenUsed/>
    <w:rsid w:val="00ED449A"/>
    <w:rPr>
      <w:sz w:val="20"/>
      <w:szCs w:val="20"/>
    </w:rPr>
  </w:style>
  <w:style w:type="character" w:customStyle="1" w:styleId="KommentarerChar">
    <w:name w:val="Kommentarer Char"/>
    <w:basedOn w:val="Standardstycketeckensnitt"/>
    <w:link w:val="Kommentarer"/>
    <w:uiPriority w:val="99"/>
    <w:rsid w:val="00ED449A"/>
    <w:rPr>
      <w:sz w:val="20"/>
      <w:szCs w:val="20"/>
    </w:rPr>
  </w:style>
  <w:style w:type="paragraph" w:styleId="Kommentarsmne">
    <w:name w:val="annotation subject"/>
    <w:basedOn w:val="Kommentarer"/>
    <w:next w:val="Kommentarer"/>
    <w:link w:val="KommentarsmneChar"/>
    <w:uiPriority w:val="99"/>
    <w:semiHidden/>
    <w:unhideWhenUsed/>
    <w:rsid w:val="00ED449A"/>
    <w:rPr>
      <w:b/>
      <w:bCs/>
    </w:rPr>
  </w:style>
  <w:style w:type="character" w:customStyle="1" w:styleId="KommentarsmneChar">
    <w:name w:val="Kommentarsämne Char"/>
    <w:basedOn w:val="KommentarerChar"/>
    <w:link w:val="Kommentarsmne"/>
    <w:uiPriority w:val="99"/>
    <w:semiHidden/>
    <w:rsid w:val="00ED44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9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anderyd.se/forskola-och-skola/hjalp-oss-att-bli-battr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pen\AppData\Local\Microsoft\Windows\INetCache\Content.Outlook\IS10CEI8\wordmall_utanbild.dotx" TargetMode="External"/></Relationships>
</file>

<file path=word/theme/theme1.xml><?xml version="1.0" encoding="utf-8"?>
<a:theme xmlns:a="http://schemas.openxmlformats.org/drawingml/2006/main" name="Office-tema">
  <a:themeElements>
    <a:clrScheme name="Danderyds kommun">
      <a:dk1>
        <a:srgbClr val="000000"/>
      </a:dk1>
      <a:lt1>
        <a:srgbClr val="FFFFFF"/>
      </a:lt1>
      <a:dk2>
        <a:srgbClr val="44546A"/>
      </a:dk2>
      <a:lt2>
        <a:srgbClr val="E7E6E6"/>
      </a:lt2>
      <a:accent1>
        <a:srgbClr val="005D9D"/>
      </a:accent1>
      <a:accent2>
        <a:srgbClr val="EA8B2D"/>
      </a:accent2>
      <a:accent3>
        <a:srgbClr val="DC3B41"/>
      </a:accent3>
      <a:accent4>
        <a:srgbClr val="F4C185"/>
      </a:accent4>
      <a:accent5>
        <a:srgbClr val="91ADCF"/>
      </a:accent5>
      <a:accent6>
        <a:srgbClr val="53A044"/>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CE820D872C01749A176F48B9913E59E" ma:contentTypeVersion="14" ma:contentTypeDescription="Skapa ett nytt dokument." ma:contentTypeScope="" ma:versionID="654ee97631c47edbe60db94593268d62">
  <xsd:schema xmlns:xsd="http://www.w3.org/2001/XMLSchema" xmlns:xs="http://www.w3.org/2001/XMLSchema" xmlns:p="http://schemas.microsoft.com/office/2006/metadata/properties" xmlns:ns3="4b598ffc-2b2c-431c-b12e-8b363ee107ca" xmlns:ns4="09106788-d193-4331-a982-9245181b92dc" targetNamespace="http://schemas.microsoft.com/office/2006/metadata/properties" ma:root="true" ma:fieldsID="710fabf4f8fdf18b91db8f671cad30aa" ns3:_="" ns4:_="">
    <xsd:import namespace="4b598ffc-2b2c-431c-b12e-8b363ee107ca"/>
    <xsd:import namespace="09106788-d193-4331-a982-9245181b92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98ffc-2b2c-431c-b12e-8b363ee10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106788-d193-4331-a982-9245181b92dc"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4D836-2E76-4047-9624-3138B27DEA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98ffc-2b2c-431c-b12e-8b363ee107ca"/>
    <ds:schemaRef ds:uri="09106788-d193-4331-a982-9245181b9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017EEF-A6C9-4B0F-A611-A8AD897EDF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728E51-7BB1-4577-B537-47479A225D1E}">
  <ds:schemaRefs>
    <ds:schemaRef ds:uri="http://schemas.openxmlformats.org/officeDocument/2006/bibliography"/>
  </ds:schemaRefs>
</ds:datastoreItem>
</file>

<file path=customXml/itemProps4.xml><?xml version="1.0" encoding="utf-8"?>
<ds:datastoreItem xmlns:ds="http://schemas.openxmlformats.org/officeDocument/2006/customXml" ds:itemID="{D9ECA428-CD80-48A7-A3CB-A51AE4A84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wordmall_utanbild</Template>
  <TotalTime>6</TotalTime>
  <Pages>1</Pages>
  <Words>819</Words>
  <Characters>4345</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Pennlert</dc:creator>
  <cp:keywords/>
  <dc:description/>
  <cp:lastModifiedBy>Paula Hallberg</cp:lastModifiedBy>
  <cp:revision>2</cp:revision>
  <cp:lastPrinted>2018-11-09T09:38:00Z</cp:lastPrinted>
  <dcterms:created xsi:type="dcterms:W3CDTF">2023-05-29T07:27:00Z</dcterms:created>
  <dcterms:modified xsi:type="dcterms:W3CDTF">2023-05-29T07:27:00Z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0x0101002CE820D872C01749A176F48B9913E59E</vt:lpwstr>
  </property>
</Properties>
</file>