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96B" w:rsidRDefault="00B7396B" w:rsidP="000E4AA8">
      <w:pPr>
        <w:tabs>
          <w:tab w:val="clear" w:pos="1985"/>
          <w:tab w:val="clear" w:pos="10490"/>
        </w:tabs>
        <w:ind w:left="1701" w:right="1870"/>
        <w:rPr>
          <w:b/>
          <w:sz w:val="40"/>
          <w:szCs w:val="40"/>
        </w:rPr>
      </w:pPr>
      <w:bookmarkStart w:id="0" w:name="SlutTitel"/>
    </w:p>
    <w:p w:rsidR="00B7396B" w:rsidRDefault="00B7396B" w:rsidP="000E4AA8">
      <w:pPr>
        <w:tabs>
          <w:tab w:val="clear" w:pos="1985"/>
          <w:tab w:val="clear" w:pos="10490"/>
        </w:tabs>
        <w:ind w:left="1701" w:right="1870"/>
        <w:rPr>
          <w:b/>
          <w:sz w:val="40"/>
          <w:szCs w:val="40"/>
        </w:rPr>
      </w:pPr>
    </w:p>
    <w:p w:rsidR="00B7396B" w:rsidRDefault="00B7396B" w:rsidP="000E4AA8">
      <w:pPr>
        <w:tabs>
          <w:tab w:val="clear" w:pos="1985"/>
          <w:tab w:val="clear" w:pos="10490"/>
        </w:tabs>
        <w:ind w:left="1701" w:right="1870"/>
        <w:rPr>
          <w:b/>
          <w:sz w:val="40"/>
          <w:szCs w:val="40"/>
        </w:rPr>
      </w:pPr>
    </w:p>
    <w:p w:rsidR="000E4AA8" w:rsidRDefault="000E4AA8" w:rsidP="000E4AA8">
      <w:pPr>
        <w:tabs>
          <w:tab w:val="clear" w:pos="1985"/>
          <w:tab w:val="clear" w:pos="10490"/>
        </w:tabs>
        <w:ind w:left="1701" w:right="1870"/>
        <w:rPr>
          <w:b/>
          <w:sz w:val="40"/>
          <w:szCs w:val="40"/>
        </w:rPr>
      </w:pPr>
      <w:r w:rsidRPr="001522C8">
        <w:rPr>
          <w:b/>
          <w:sz w:val="40"/>
          <w:szCs w:val="40"/>
        </w:rPr>
        <w:t>DANDERYDS KOMMUN</w:t>
      </w:r>
    </w:p>
    <w:p w:rsidR="000E4AA8" w:rsidRPr="001522C8" w:rsidRDefault="000E4AA8" w:rsidP="000E4AA8">
      <w:pPr>
        <w:tabs>
          <w:tab w:val="clear" w:pos="1985"/>
          <w:tab w:val="clear" w:pos="10490"/>
        </w:tabs>
        <w:ind w:left="1701" w:right="1870"/>
        <w:rPr>
          <w:b/>
          <w:sz w:val="40"/>
          <w:szCs w:val="40"/>
        </w:rPr>
      </w:pPr>
    </w:p>
    <w:p w:rsidR="000E4AA8" w:rsidRDefault="00D13020" w:rsidP="000E4AA8">
      <w:pPr>
        <w:tabs>
          <w:tab w:val="clear" w:pos="1985"/>
          <w:tab w:val="clear" w:pos="10490"/>
        </w:tabs>
        <w:ind w:left="1701" w:right="1870"/>
        <w:rPr>
          <w:b/>
          <w:sz w:val="36"/>
          <w:szCs w:val="36"/>
        </w:rPr>
      </w:pPr>
      <w:r>
        <w:rPr>
          <w:b/>
          <w:noProof/>
          <w:sz w:val="36"/>
          <w:szCs w:val="36"/>
        </w:rPr>
        <w:drawing>
          <wp:anchor distT="0" distB="0" distL="114300" distR="114300" simplePos="0" relativeHeight="251658240" behindDoc="0" locked="0" layoutInCell="1" allowOverlap="1">
            <wp:simplePos x="0" y="0"/>
            <wp:positionH relativeFrom="column">
              <wp:posOffset>1104596</wp:posOffset>
            </wp:positionH>
            <wp:positionV relativeFrom="paragraph">
              <wp:posOffset>80467</wp:posOffset>
            </wp:positionV>
            <wp:extent cx="3749989" cy="2855595"/>
            <wp:effectExtent l="0" t="0" r="3175" b="1905"/>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denyma\Pictures\djurholm-slott_144139728.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749989" cy="2855595"/>
                    </a:xfrm>
                    <a:prstGeom prst="rect">
                      <a:avLst/>
                    </a:prstGeom>
                    <a:noFill/>
                    <a:ln>
                      <a:noFill/>
                    </a:ln>
                  </pic:spPr>
                </pic:pic>
              </a:graphicData>
            </a:graphic>
          </wp:anchor>
        </w:drawing>
      </w:r>
      <w:r w:rsidR="000A6914">
        <w:rPr>
          <w:b/>
          <w:sz w:val="36"/>
          <w:szCs w:val="36"/>
        </w:rPr>
        <w:br w:type="textWrapping" w:clear="all"/>
      </w:r>
    </w:p>
    <w:p w:rsidR="000E4AA8" w:rsidRPr="00510278" w:rsidRDefault="000E4AA8" w:rsidP="000E4AA8">
      <w:pPr>
        <w:tabs>
          <w:tab w:val="clear" w:pos="1985"/>
          <w:tab w:val="clear" w:pos="10490"/>
        </w:tabs>
        <w:ind w:left="1701" w:right="1870"/>
        <w:rPr>
          <w:b/>
          <w:sz w:val="36"/>
          <w:szCs w:val="36"/>
        </w:rPr>
      </w:pPr>
    </w:p>
    <w:p w:rsidR="000E4AA8" w:rsidRDefault="002A41E9" w:rsidP="000E4AA8">
      <w:pPr>
        <w:tabs>
          <w:tab w:val="clear" w:pos="1985"/>
          <w:tab w:val="clear" w:pos="10490"/>
        </w:tabs>
        <w:ind w:left="1701" w:right="1870"/>
        <w:rPr>
          <w:b/>
          <w:sz w:val="36"/>
          <w:szCs w:val="36"/>
        </w:rPr>
      </w:pPr>
      <w:r>
        <w:rPr>
          <w:b/>
          <w:sz w:val="36"/>
          <w:szCs w:val="36"/>
        </w:rPr>
        <w:t>RIKTLINJER FÖR BOSTÄDER</w:t>
      </w:r>
    </w:p>
    <w:p w:rsidR="000E4AA8" w:rsidRDefault="000E4AA8" w:rsidP="000E4AA8">
      <w:pPr>
        <w:tabs>
          <w:tab w:val="clear" w:pos="1985"/>
          <w:tab w:val="clear" w:pos="10490"/>
        </w:tabs>
        <w:ind w:left="1701" w:right="1870"/>
        <w:rPr>
          <w:b/>
          <w:sz w:val="36"/>
          <w:szCs w:val="36"/>
        </w:rPr>
      </w:pPr>
    </w:p>
    <w:p w:rsidR="000E4AA8" w:rsidRDefault="000E4AA8" w:rsidP="000E4AA8">
      <w:pPr>
        <w:tabs>
          <w:tab w:val="clear" w:pos="1985"/>
          <w:tab w:val="clear" w:pos="10490"/>
        </w:tabs>
        <w:ind w:left="1701" w:right="1870"/>
        <w:rPr>
          <w:b/>
          <w:sz w:val="28"/>
          <w:szCs w:val="28"/>
        </w:rPr>
      </w:pPr>
      <w:r w:rsidRPr="003B6F30">
        <w:rPr>
          <w:b/>
          <w:sz w:val="28"/>
          <w:szCs w:val="28"/>
        </w:rPr>
        <w:t>FÖRFRÅGNINGSUNDERLAG/BYGGHANDLING</w:t>
      </w:r>
    </w:p>
    <w:p w:rsidR="000E4AA8" w:rsidRDefault="000E4AA8" w:rsidP="000E4AA8">
      <w:pPr>
        <w:tabs>
          <w:tab w:val="clear" w:pos="1985"/>
          <w:tab w:val="clear" w:pos="10490"/>
        </w:tabs>
        <w:ind w:left="1701" w:right="1870"/>
        <w:rPr>
          <w:b/>
          <w:sz w:val="28"/>
          <w:szCs w:val="28"/>
        </w:rPr>
      </w:pPr>
    </w:p>
    <w:p w:rsidR="005E287A" w:rsidRPr="000E4AA8" w:rsidRDefault="005E287A" w:rsidP="000E4AA8">
      <w:pPr>
        <w:tabs>
          <w:tab w:val="clear" w:pos="1985"/>
          <w:tab w:val="clear" w:pos="10490"/>
        </w:tabs>
        <w:ind w:left="1701" w:right="1870"/>
        <w:rPr>
          <w:b/>
          <w:sz w:val="28"/>
          <w:szCs w:val="28"/>
        </w:rPr>
      </w:pPr>
    </w:p>
    <w:p w:rsidR="000E4AA8" w:rsidRPr="00F774D0" w:rsidRDefault="000E4AA8" w:rsidP="000E4AA8">
      <w:pPr>
        <w:tabs>
          <w:tab w:val="clear" w:pos="1985"/>
          <w:tab w:val="clear" w:pos="10490"/>
        </w:tabs>
        <w:ind w:left="1701" w:right="1870"/>
        <w:rPr>
          <w:sz w:val="36"/>
          <w:szCs w:val="36"/>
        </w:rPr>
      </w:pPr>
      <w:r w:rsidRPr="00F774D0">
        <w:rPr>
          <w:sz w:val="36"/>
          <w:szCs w:val="36"/>
        </w:rPr>
        <w:t xml:space="preserve">Datum </w:t>
      </w:r>
      <w:r w:rsidR="00FC7467">
        <w:rPr>
          <w:sz w:val="36"/>
          <w:szCs w:val="36"/>
        </w:rPr>
        <w:t xml:space="preserve"> 2017-05-16</w:t>
      </w:r>
    </w:p>
    <w:p w:rsidR="000E4AA8" w:rsidRPr="00F774D0" w:rsidRDefault="000E4AA8" w:rsidP="00C4593B">
      <w:pPr>
        <w:tabs>
          <w:tab w:val="clear" w:pos="1985"/>
          <w:tab w:val="clear" w:pos="10490"/>
        </w:tabs>
        <w:ind w:left="0" w:right="1870"/>
        <w:rPr>
          <w:sz w:val="36"/>
          <w:szCs w:val="36"/>
        </w:rPr>
      </w:pPr>
    </w:p>
    <w:p w:rsidR="002F5534" w:rsidRDefault="002F5534" w:rsidP="0086250E">
      <w:pPr>
        <w:tabs>
          <w:tab w:val="clear" w:pos="1985"/>
          <w:tab w:val="clear" w:pos="10490"/>
        </w:tabs>
        <w:ind w:left="1701" w:right="1870"/>
        <w:rPr>
          <w:sz w:val="36"/>
          <w:szCs w:val="36"/>
        </w:rPr>
      </w:pPr>
    </w:p>
    <w:p w:rsidR="00D44411" w:rsidRDefault="00D44411" w:rsidP="0086250E">
      <w:pPr>
        <w:tabs>
          <w:tab w:val="clear" w:pos="1985"/>
          <w:tab w:val="clear" w:pos="10490"/>
        </w:tabs>
        <w:ind w:left="1701" w:right="1870"/>
        <w:rPr>
          <w:sz w:val="36"/>
          <w:szCs w:val="36"/>
        </w:rPr>
      </w:pPr>
    </w:p>
    <w:p w:rsidR="00D44411" w:rsidRDefault="00D44411" w:rsidP="0086250E">
      <w:pPr>
        <w:tabs>
          <w:tab w:val="clear" w:pos="1985"/>
          <w:tab w:val="clear" w:pos="10490"/>
        </w:tabs>
        <w:ind w:left="1701" w:right="1870"/>
        <w:rPr>
          <w:sz w:val="36"/>
          <w:szCs w:val="36"/>
        </w:rPr>
      </w:pPr>
    </w:p>
    <w:p w:rsidR="00A1599C" w:rsidRDefault="00A1599C" w:rsidP="0086250E">
      <w:pPr>
        <w:tabs>
          <w:tab w:val="clear" w:pos="1985"/>
          <w:tab w:val="clear" w:pos="10490"/>
        </w:tabs>
        <w:ind w:left="1701" w:right="1870"/>
        <w:rPr>
          <w:sz w:val="36"/>
          <w:szCs w:val="36"/>
        </w:rPr>
      </w:pPr>
    </w:p>
    <w:p w:rsidR="00A1599C" w:rsidRDefault="00A1599C" w:rsidP="0086250E">
      <w:pPr>
        <w:tabs>
          <w:tab w:val="clear" w:pos="1985"/>
          <w:tab w:val="clear" w:pos="10490"/>
        </w:tabs>
        <w:ind w:left="1701" w:right="1870"/>
        <w:rPr>
          <w:sz w:val="36"/>
          <w:szCs w:val="36"/>
        </w:rPr>
      </w:pPr>
    </w:p>
    <w:p w:rsidR="00A1599C" w:rsidRDefault="00A1599C" w:rsidP="00B7396B">
      <w:pPr>
        <w:tabs>
          <w:tab w:val="clear" w:pos="1985"/>
          <w:tab w:val="clear" w:pos="10490"/>
        </w:tabs>
        <w:ind w:left="0" w:right="1870"/>
        <w:rPr>
          <w:sz w:val="36"/>
          <w:szCs w:val="36"/>
        </w:rPr>
      </w:pPr>
    </w:p>
    <w:bookmarkEnd w:id="0"/>
    <w:p w:rsidR="00A7140B" w:rsidRPr="00993FCC" w:rsidRDefault="00A7140B" w:rsidP="00A7140B">
      <w:pPr>
        <w:pStyle w:val="InnehllRubrik"/>
        <w:tabs>
          <w:tab w:val="clear" w:pos="9356"/>
          <w:tab w:val="right" w:pos="10065"/>
        </w:tabs>
        <w:ind w:right="1020" w:hanging="170"/>
        <w:rPr>
          <w:sz w:val="28"/>
          <w:szCs w:val="24"/>
        </w:rPr>
      </w:pPr>
      <w:r w:rsidRPr="00993FCC">
        <w:rPr>
          <w:sz w:val="28"/>
          <w:szCs w:val="24"/>
        </w:rPr>
        <w:t>Innehållsförteckning</w:t>
      </w:r>
      <w:r w:rsidRPr="00993FCC">
        <w:rPr>
          <w:sz w:val="28"/>
          <w:szCs w:val="24"/>
        </w:rPr>
        <w:tab/>
        <w:t>Sid</w:t>
      </w:r>
      <w:bookmarkStart w:id="1" w:name="Innehåll"/>
      <w:bookmarkEnd w:id="1"/>
    </w:p>
    <w:p w:rsidR="004B4F8C" w:rsidRPr="00993FCC" w:rsidRDefault="004A4EB3">
      <w:pPr>
        <w:pStyle w:val="Innehll1"/>
        <w:rPr>
          <w:rFonts w:asciiTheme="minorHAnsi" w:eastAsiaTheme="minorEastAsia" w:hAnsiTheme="minorHAnsi" w:cstheme="minorBidi"/>
          <w:b/>
          <w:caps w:val="0"/>
          <w:noProof/>
          <w:szCs w:val="22"/>
        </w:rPr>
      </w:pPr>
      <w:r w:rsidRPr="00993FCC">
        <w:rPr>
          <w:b/>
          <w:caps w:val="0"/>
        </w:rPr>
        <w:fldChar w:fldCharType="begin"/>
      </w:r>
      <w:r w:rsidRPr="00993FCC">
        <w:rPr>
          <w:b/>
          <w:caps w:val="0"/>
        </w:rPr>
        <w:instrText xml:space="preserve"> TOC \o "1-1" </w:instrText>
      </w:r>
      <w:r w:rsidRPr="00993FCC">
        <w:rPr>
          <w:b/>
          <w:caps w:val="0"/>
        </w:rPr>
        <w:fldChar w:fldCharType="separate"/>
      </w:r>
      <w:r w:rsidR="004B4F8C" w:rsidRPr="00993FCC">
        <w:rPr>
          <w:b/>
          <w:noProof/>
          <w:sz w:val="28"/>
        </w:rPr>
        <w:t>6</w:t>
      </w:r>
      <w:r w:rsidR="004B4F8C" w:rsidRPr="00993FCC">
        <w:rPr>
          <w:rFonts w:asciiTheme="minorHAnsi" w:eastAsiaTheme="minorEastAsia" w:hAnsiTheme="minorHAnsi" w:cstheme="minorBidi"/>
          <w:b/>
          <w:caps w:val="0"/>
          <w:noProof/>
          <w:szCs w:val="22"/>
        </w:rPr>
        <w:tab/>
      </w:r>
      <w:r w:rsidR="004B4F8C" w:rsidRPr="00993FCC">
        <w:rPr>
          <w:b/>
          <w:noProof/>
          <w:sz w:val="28"/>
        </w:rPr>
        <w:t>EL</w:t>
      </w:r>
      <w:r w:rsidR="004B4F8C" w:rsidRPr="00993FCC">
        <w:rPr>
          <w:b/>
          <w:noProof/>
          <w:sz w:val="28"/>
        </w:rPr>
        <w:noBreakHyphen/>
        <w:t xml:space="preserve"> OCH TELESYSTEM</w:t>
      </w:r>
      <w:r w:rsidR="004B4F8C" w:rsidRPr="00993FCC">
        <w:rPr>
          <w:b/>
          <w:noProof/>
          <w:sz w:val="28"/>
        </w:rPr>
        <w:tab/>
      </w:r>
      <w:r w:rsidR="004B4F8C" w:rsidRPr="00993FCC">
        <w:rPr>
          <w:b/>
          <w:noProof/>
          <w:sz w:val="28"/>
        </w:rPr>
        <w:fldChar w:fldCharType="begin"/>
      </w:r>
      <w:r w:rsidR="004B4F8C" w:rsidRPr="00993FCC">
        <w:rPr>
          <w:b/>
          <w:noProof/>
          <w:sz w:val="28"/>
        </w:rPr>
        <w:instrText xml:space="preserve"> PAGEREF _Toc371933388 \h </w:instrText>
      </w:r>
      <w:r w:rsidR="004B4F8C" w:rsidRPr="00993FCC">
        <w:rPr>
          <w:b/>
          <w:noProof/>
          <w:sz w:val="28"/>
        </w:rPr>
      </w:r>
      <w:r w:rsidR="004B4F8C" w:rsidRPr="00993FCC">
        <w:rPr>
          <w:b/>
          <w:noProof/>
          <w:sz w:val="28"/>
        </w:rPr>
        <w:fldChar w:fldCharType="separate"/>
      </w:r>
      <w:r w:rsidR="00EC723E">
        <w:rPr>
          <w:b/>
          <w:noProof/>
          <w:sz w:val="28"/>
        </w:rPr>
        <w:t>3</w:t>
      </w:r>
      <w:r w:rsidR="004B4F8C" w:rsidRPr="00993FCC">
        <w:rPr>
          <w:b/>
          <w:noProof/>
          <w:sz w:val="28"/>
        </w:rPr>
        <w:fldChar w:fldCharType="end"/>
      </w:r>
    </w:p>
    <w:p w:rsidR="004B4F8C" w:rsidRPr="00993FCC" w:rsidRDefault="004B4F8C">
      <w:pPr>
        <w:pStyle w:val="Innehll1"/>
        <w:rPr>
          <w:rFonts w:asciiTheme="minorHAnsi" w:eastAsiaTheme="minorEastAsia" w:hAnsiTheme="minorHAnsi" w:cstheme="minorBidi"/>
          <w:b/>
          <w:caps w:val="0"/>
          <w:noProof/>
          <w:szCs w:val="22"/>
        </w:rPr>
      </w:pPr>
      <w:r w:rsidRPr="00993FCC">
        <w:rPr>
          <w:b/>
          <w:noProof/>
          <w:sz w:val="28"/>
        </w:rPr>
        <w:t>61</w:t>
      </w:r>
      <w:r w:rsidRPr="00993FCC">
        <w:rPr>
          <w:rFonts w:asciiTheme="minorHAnsi" w:eastAsiaTheme="minorEastAsia" w:hAnsiTheme="minorHAnsi" w:cstheme="minorBidi"/>
          <w:b/>
          <w:caps w:val="0"/>
          <w:noProof/>
          <w:szCs w:val="22"/>
        </w:rPr>
        <w:tab/>
      </w:r>
      <w:r w:rsidRPr="00993FCC">
        <w:rPr>
          <w:b/>
          <w:noProof/>
          <w:sz w:val="28"/>
        </w:rPr>
        <w:t>KANALISATIONSSYSTEM</w:t>
      </w:r>
      <w:r w:rsidRPr="00993FCC">
        <w:rPr>
          <w:b/>
          <w:noProof/>
          <w:sz w:val="28"/>
        </w:rPr>
        <w:tab/>
      </w:r>
      <w:r w:rsidRPr="00993FCC">
        <w:rPr>
          <w:b/>
          <w:noProof/>
          <w:sz w:val="28"/>
        </w:rPr>
        <w:fldChar w:fldCharType="begin"/>
      </w:r>
      <w:r w:rsidRPr="00993FCC">
        <w:rPr>
          <w:b/>
          <w:noProof/>
          <w:sz w:val="28"/>
        </w:rPr>
        <w:instrText xml:space="preserve"> PAGEREF _Toc371933389 \h </w:instrText>
      </w:r>
      <w:r w:rsidRPr="00993FCC">
        <w:rPr>
          <w:b/>
          <w:noProof/>
          <w:sz w:val="28"/>
        </w:rPr>
      </w:r>
      <w:r w:rsidRPr="00993FCC">
        <w:rPr>
          <w:b/>
          <w:noProof/>
          <w:sz w:val="28"/>
        </w:rPr>
        <w:fldChar w:fldCharType="separate"/>
      </w:r>
      <w:r w:rsidR="00EC723E">
        <w:rPr>
          <w:b/>
          <w:noProof/>
          <w:sz w:val="28"/>
        </w:rPr>
        <w:t>5</w:t>
      </w:r>
      <w:r w:rsidRPr="00993FCC">
        <w:rPr>
          <w:b/>
          <w:noProof/>
          <w:sz w:val="28"/>
        </w:rPr>
        <w:fldChar w:fldCharType="end"/>
      </w:r>
    </w:p>
    <w:p w:rsidR="004B4F8C" w:rsidRPr="00993FCC" w:rsidRDefault="004B4F8C">
      <w:pPr>
        <w:pStyle w:val="Innehll1"/>
        <w:rPr>
          <w:rFonts w:asciiTheme="minorHAnsi" w:eastAsiaTheme="minorEastAsia" w:hAnsiTheme="minorHAnsi" w:cstheme="minorBidi"/>
          <w:b/>
          <w:caps w:val="0"/>
          <w:noProof/>
          <w:szCs w:val="22"/>
        </w:rPr>
      </w:pPr>
      <w:r w:rsidRPr="00993FCC">
        <w:rPr>
          <w:b/>
          <w:noProof/>
          <w:sz w:val="28"/>
        </w:rPr>
        <w:t>63</w:t>
      </w:r>
      <w:r w:rsidRPr="00993FCC">
        <w:rPr>
          <w:rFonts w:asciiTheme="minorHAnsi" w:eastAsiaTheme="minorEastAsia" w:hAnsiTheme="minorHAnsi" w:cstheme="minorBidi"/>
          <w:b/>
          <w:caps w:val="0"/>
          <w:noProof/>
          <w:szCs w:val="22"/>
        </w:rPr>
        <w:tab/>
      </w:r>
      <w:r w:rsidRPr="00993FCC">
        <w:rPr>
          <w:b/>
          <w:noProof/>
          <w:sz w:val="28"/>
        </w:rPr>
        <w:t>ELKRAFTSSYSTEM</w:t>
      </w:r>
      <w:r w:rsidRPr="00993FCC">
        <w:rPr>
          <w:b/>
          <w:noProof/>
          <w:sz w:val="28"/>
        </w:rPr>
        <w:tab/>
      </w:r>
      <w:r w:rsidRPr="00993FCC">
        <w:rPr>
          <w:b/>
          <w:noProof/>
          <w:sz w:val="28"/>
        </w:rPr>
        <w:fldChar w:fldCharType="begin"/>
      </w:r>
      <w:r w:rsidRPr="00993FCC">
        <w:rPr>
          <w:b/>
          <w:noProof/>
          <w:sz w:val="28"/>
        </w:rPr>
        <w:instrText xml:space="preserve"> PAGEREF _Toc371933390 \h </w:instrText>
      </w:r>
      <w:r w:rsidRPr="00993FCC">
        <w:rPr>
          <w:b/>
          <w:noProof/>
          <w:sz w:val="28"/>
        </w:rPr>
      </w:r>
      <w:r w:rsidRPr="00993FCC">
        <w:rPr>
          <w:b/>
          <w:noProof/>
          <w:sz w:val="28"/>
        </w:rPr>
        <w:fldChar w:fldCharType="separate"/>
      </w:r>
      <w:r w:rsidR="00EC723E">
        <w:rPr>
          <w:b/>
          <w:noProof/>
          <w:sz w:val="28"/>
        </w:rPr>
        <w:t>5</w:t>
      </w:r>
      <w:r w:rsidRPr="00993FCC">
        <w:rPr>
          <w:b/>
          <w:noProof/>
          <w:sz w:val="28"/>
        </w:rPr>
        <w:fldChar w:fldCharType="end"/>
      </w:r>
    </w:p>
    <w:p w:rsidR="004B4F8C" w:rsidRDefault="004B4F8C">
      <w:pPr>
        <w:pStyle w:val="Innehll1"/>
        <w:rPr>
          <w:b/>
          <w:noProof/>
          <w:sz w:val="28"/>
        </w:rPr>
      </w:pPr>
      <w:r w:rsidRPr="00993FCC">
        <w:rPr>
          <w:b/>
          <w:noProof/>
          <w:sz w:val="28"/>
        </w:rPr>
        <w:t>63.F</w:t>
      </w:r>
      <w:r w:rsidRPr="00993FCC">
        <w:rPr>
          <w:rFonts w:asciiTheme="minorHAnsi" w:eastAsiaTheme="minorEastAsia" w:hAnsiTheme="minorHAnsi" w:cstheme="minorBidi"/>
          <w:b/>
          <w:caps w:val="0"/>
          <w:noProof/>
          <w:szCs w:val="22"/>
        </w:rPr>
        <w:tab/>
      </w:r>
      <w:r w:rsidRPr="00993FCC">
        <w:rPr>
          <w:b/>
          <w:noProof/>
          <w:sz w:val="28"/>
        </w:rPr>
        <w:t>Belysningssystem och ljussystem</w:t>
      </w:r>
      <w:r w:rsidRPr="00993FCC">
        <w:rPr>
          <w:b/>
          <w:noProof/>
          <w:sz w:val="28"/>
        </w:rPr>
        <w:tab/>
      </w:r>
      <w:r w:rsidRPr="00993FCC">
        <w:rPr>
          <w:b/>
          <w:noProof/>
          <w:sz w:val="28"/>
        </w:rPr>
        <w:fldChar w:fldCharType="begin"/>
      </w:r>
      <w:r w:rsidRPr="00993FCC">
        <w:rPr>
          <w:b/>
          <w:noProof/>
          <w:sz w:val="28"/>
        </w:rPr>
        <w:instrText xml:space="preserve"> PAGEREF _Toc371933391 \h </w:instrText>
      </w:r>
      <w:r w:rsidRPr="00993FCC">
        <w:rPr>
          <w:b/>
          <w:noProof/>
          <w:sz w:val="28"/>
        </w:rPr>
      </w:r>
      <w:r w:rsidRPr="00993FCC">
        <w:rPr>
          <w:b/>
          <w:noProof/>
          <w:sz w:val="28"/>
        </w:rPr>
        <w:fldChar w:fldCharType="separate"/>
      </w:r>
      <w:r w:rsidR="00EC723E">
        <w:rPr>
          <w:b/>
          <w:noProof/>
          <w:sz w:val="28"/>
        </w:rPr>
        <w:t>6</w:t>
      </w:r>
      <w:r w:rsidRPr="00993FCC">
        <w:rPr>
          <w:b/>
          <w:noProof/>
          <w:sz w:val="28"/>
        </w:rPr>
        <w:fldChar w:fldCharType="end"/>
      </w:r>
    </w:p>
    <w:p w:rsidR="0097558B" w:rsidRDefault="0097558B" w:rsidP="0097558B">
      <w:pPr>
        <w:pStyle w:val="Innehll1"/>
        <w:rPr>
          <w:b/>
          <w:noProof/>
          <w:sz w:val="28"/>
        </w:rPr>
      </w:pPr>
      <w:r>
        <w:rPr>
          <w:b/>
          <w:noProof/>
          <w:sz w:val="28"/>
        </w:rPr>
        <w:t>63.H</w:t>
      </w:r>
      <w:r w:rsidRPr="00993FCC">
        <w:rPr>
          <w:rFonts w:asciiTheme="minorHAnsi" w:eastAsiaTheme="minorEastAsia" w:hAnsiTheme="minorHAnsi" w:cstheme="minorBidi"/>
          <w:b/>
          <w:caps w:val="0"/>
          <w:noProof/>
          <w:szCs w:val="22"/>
        </w:rPr>
        <w:tab/>
      </w:r>
      <w:r>
        <w:rPr>
          <w:b/>
          <w:noProof/>
          <w:sz w:val="28"/>
        </w:rPr>
        <w:t>ELVÄRMESYSTEM</w:t>
      </w:r>
      <w:r w:rsidRPr="00993FCC">
        <w:rPr>
          <w:b/>
          <w:noProof/>
          <w:sz w:val="28"/>
        </w:rPr>
        <w:tab/>
      </w:r>
      <w:r w:rsidRPr="00993FCC">
        <w:rPr>
          <w:b/>
          <w:noProof/>
          <w:sz w:val="28"/>
        </w:rPr>
        <w:fldChar w:fldCharType="begin"/>
      </w:r>
      <w:r w:rsidRPr="00993FCC">
        <w:rPr>
          <w:b/>
          <w:noProof/>
          <w:sz w:val="28"/>
        </w:rPr>
        <w:instrText xml:space="preserve"> PAGEREF _Toc371933391 \h </w:instrText>
      </w:r>
      <w:r w:rsidRPr="00993FCC">
        <w:rPr>
          <w:b/>
          <w:noProof/>
          <w:sz w:val="28"/>
        </w:rPr>
      </w:r>
      <w:r w:rsidRPr="00993FCC">
        <w:rPr>
          <w:b/>
          <w:noProof/>
          <w:sz w:val="28"/>
        </w:rPr>
        <w:fldChar w:fldCharType="separate"/>
      </w:r>
      <w:r>
        <w:rPr>
          <w:b/>
          <w:noProof/>
          <w:sz w:val="28"/>
        </w:rPr>
        <w:t>6</w:t>
      </w:r>
      <w:r w:rsidRPr="00993FCC">
        <w:rPr>
          <w:b/>
          <w:noProof/>
          <w:sz w:val="28"/>
        </w:rPr>
        <w:fldChar w:fldCharType="end"/>
      </w:r>
    </w:p>
    <w:p w:rsidR="004B4F8C" w:rsidRPr="00993FCC" w:rsidRDefault="004B4F8C">
      <w:pPr>
        <w:pStyle w:val="Innehll1"/>
        <w:rPr>
          <w:rFonts w:asciiTheme="minorHAnsi" w:eastAsiaTheme="minorEastAsia" w:hAnsiTheme="minorHAnsi" w:cstheme="minorBidi"/>
          <w:b/>
          <w:caps w:val="0"/>
          <w:noProof/>
          <w:szCs w:val="22"/>
        </w:rPr>
      </w:pPr>
      <w:r w:rsidRPr="00993FCC">
        <w:rPr>
          <w:b/>
          <w:noProof/>
          <w:sz w:val="28"/>
        </w:rPr>
        <w:t xml:space="preserve">Y </w:t>
      </w:r>
      <w:r w:rsidRPr="00993FCC">
        <w:rPr>
          <w:rFonts w:asciiTheme="minorHAnsi" w:eastAsiaTheme="minorEastAsia" w:hAnsiTheme="minorHAnsi" w:cstheme="minorBidi"/>
          <w:b/>
          <w:caps w:val="0"/>
          <w:noProof/>
          <w:szCs w:val="22"/>
        </w:rPr>
        <w:tab/>
      </w:r>
      <w:r w:rsidRPr="00993FCC">
        <w:rPr>
          <w:b/>
          <w:noProof/>
          <w:sz w:val="28"/>
        </w:rPr>
        <w:t>MÄRKNING, PROVNING, DOKUMENTATION M M</w:t>
      </w:r>
      <w:r w:rsidRPr="00993FCC">
        <w:rPr>
          <w:b/>
          <w:noProof/>
          <w:sz w:val="28"/>
        </w:rPr>
        <w:tab/>
      </w:r>
      <w:r w:rsidRPr="00993FCC">
        <w:rPr>
          <w:b/>
          <w:noProof/>
          <w:sz w:val="28"/>
        </w:rPr>
        <w:fldChar w:fldCharType="begin"/>
      </w:r>
      <w:r w:rsidRPr="00993FCC">
        <w:rPr>
          <w:b/>
          <w:noProof/>
          <w:sz w:val="28"/>
        </w:rPr>
        <w:instrText xml:space="preserve"> PAGEREF _Toc371933392 \h </w:instrText>
      </w:r>
      <w:r w:rsidRPr="00993FCC">
        <w:rPr>
          <w:b/>
          <w:noProof/>
          <w:sz w:val="28"/>
        </w:rPr>
      </w:r>
      <w:r w:rsidRPr="00993FCC">
        <w:rPr>
          <w:b/>
          <w:noProof/>
          <w:sz w:val="28"/>
        </w:rPr>
        <w:fldChar w:fldCharType="separate"/>
      </w:r>
      <w:r w:rsidR="00EC723E">
        <w:rPr>
          <w:b/>
          <w:noProof/>
          <w:sz w:val="28"/>
        </w:rPr>
        <w:t>7</w:t>
      </w:r>
      <w:r w:rsidRPr="00993FCC">
        <w:rPr>
          <w:b/>
          <w:noProof/>
          <w:sz w:val="28"/>
        </w:rPr>
        <w:fldChar w:fldCharType="end"/>
      </w:r>
    </w:p>
    <w:p w:rsidR="004B4F8C" w:rsidRPr="00993FCC" w:rsidRDefault="004B4F8C" w:rsidP="004B4F8C">
      <w:pPr>
        <w:pStyle w:val="Innehll1"/>
        <w:ind w:left="1980" w:hanging="1980"/>
        <w:rPr>
          <w:rFonts w:asciiTheme="minorHAnsi" w:eastAsiaTheme="minorEastAsia" w:hAnsiTheme="minorHAnsi" w:cstheme="minorBidi"/>
          <w:caps w:val="0"/>
          <w:noProof/>
          <w:szCs w:val="22"/>
        </w:rPr>
      </w:pPr>
      <w:r w:rsidRPr="00993FCC">
        <w:rPr>
          <w:b/>
          <w:noProof/>
          <w:sz w:val="28"/>
        </w:rPr>
        <w:t>B</w:t>
      </w:r>
      <w:r w:rsidRPr="00993FCC">
        <w:rPr>
          <w:rFonts w:asciiTheme="minorHAnsi" w:eastAsiaTheme="minorEastAsia" w:hAnsiTheme="minorHAnsi" w:cstheme="minorBidi"/>
          <w:b/>
          <w:caps w:val="0"/>
          <w:noProof/>
          <w:szCs w:val="22"/>
        </w:rPr>
        <w:tab/>
      </w:r>
      <w:r w:rsidRPr="00993FCC">
        <w:rPr>
          <w:b/>
          <w:noProof/>
          <w:sz w:val="28"/>
        </w:rPr>
        <w:t>FÖRARBETEN, HJÄLPARBETEN, SANERINGSARBETEN, FLYTTNING, DEMONTERING OCH RIVNING</w:t>
      </w:r>
      <w:r w:rsidRPr="00993FCC">
        <w:rPr>
          <w:noProof/>
          <w:sz w:val="28"/>
        </w:rPr>
        <w:tab/>
      </w:r>
      <w:r w:rsidRPr="00993FCC">
        <w:rPr>
          <w:b/>
          <w:noProof/>
          <w:sz w:val="28"/>
        </w:rPr>
        <w:fldChar w:fldCharType="begin"/>
      </w:r>
      <w:r w:rsidRPr="00993FCC">
        <w:rPr>
          <w:b/>
          <w:noProof/>
          <w:sz w:val="28"/>
        </w:rPr>
        <w:instrText xml:space="preserve"> PAGEREF _Toc371933393 \h </w:instrText>
      </w:r>
      <w:r w:rsidRPr="00993FCC">
        <w:rPr>
          <w:b/>
          <w:noProof/>
          <w:sz w:val="28"/>
        </w:rPr>
      </w:r>
      <w:r w:rsidRPr="00993FCC">
        <w:rPr>
          <w:b/>
          <w:noProof/>
          <w:sz w:val="28"/>
        </w:rPr>
        <w:fldChar w:fldCharType="separate"/>
      </w:r>
      <w:r w:rsidR="00EC723E">
        <w:rPr>
          <w:b/>
          <w:noProof/>
          <w:sz w:val="28"/>
        </w:rPr>
        <w:t>8</w:t>
      </w:r>
      <w:r w:rsidRPr="00993FCC">
        <w:rPr>
          <w:b/>
          <w:noProof/>
          <w:sz w:val="28"/>
        </w:rPr>
        <w:fldChar w:fldCharType="end"/>
      </w:r>
    </w:p>
    <w:p w:rsidR="004A4EB3" w:rsidRDefault="004A4EB3" w:rsidP="003B6F30">
      <w:pPr>
        <w:pStyle w:val="Innehll1"/>
        <w:tabs>
          <w:tab w:val="clear" w:pos="1985"/>
          <w:tab w:val="clear" w:pos="10064"/>
          <w:tab w:val="clear" w:pos="10490"/>
          <w:tab w:val="center" w:pos="5032"/>
        </w:tabs>
        <w:ind w:left="1134" w:right="27" w:hanging="1134"/>
        <w:rPr>
          <w:b/>
          <w:caps w:val="0"/>
          <w:sz w:val="22"/>
        </w:rPr>
      </w:pPr>
      <w:r w:rsidRPr="00993FCC">
        <w:rPr>
          <w:b/>
          <w:caps w:val="0"/>
        </w:rPr>
        <w:fldChar w:fldCharType="end"/>
      </w:r>
      <w:r w:rsidR="003B6F30">
        <w:rPr>
          <w:b/>
          <w:caps w:val="0"/>
          <w:sz w:val="22"/>
        </w:rPr>
        <w:tab/>
      </w:r>
    </w:p>
    <w:p w:rsidR="004A4EB3" w:rsidRPr="000418FE" w:rsidRDefault="004A4EB3" w:rsidP="004A4EB3">
      <w:pPr>
        <w:pStyle w:val="Innehll1"/>
        <w:tabs>
          <w:tab w:val="clear" w:pos="1985"/>
          <w:tab w:val="clear" w:pos="10490"/>
          <w:tab w:val="left" w:pos="1843"/>
        </w:tabs>
        <w:ind w:right="27"/>
        <w:rPr>
          <w:sz w:val="22"/>
          <w:u w:val="single"/>
        </w:rPr>
      </w:pPr>
      <w:r w:rsidRPr="000418FE">
        <w:rPr>
          <w:caps w:val="0"/>
          <w:sz w:val="22"/>
          <w:u w:val="single"/>
        </w:rPr>
        <w:t>BILAGOR</w:t>
      </w:r>
    </w:p>
    <w:p w:rsidR="00C71879" w:rsidRDefault="00017342" w:rsidP="00C4593B">
      <w:pPr>
        <w:tabs>
          <w:tab w:val="clear" w:pos="1985"/>
          <w:tab w:val="left" w:pos="567"/>
          <w:tab w:val="left" w:pos="8931"/>
        </w:tabs>
        <w:ind w:left="567" w:right="1304" w:hanging="567"/>
      </w:pPr>
      <w:r>
        <w:t>1</w:t>
      </w:r>
      <w:r w:rsidR="00C71879">
        <w:tab/>
        <w:t>Armaturförteckning</w:t>
      </w:r>
      <w:r w:rsidR="00C71879">
        <w:tab/>
        <w:t>1 SIDA</w:t>
      </w:r>
    </w:p>
    <w:p w:rsidR="00017342" w:rsidRDefault="00017342" w:rsidP="00017342">
      <w:pPr>
        <w:tabs>
          <w:tab w:val="clear" w:pos="1985"/>
          <w:tab w:val="left" w:pos="567"/>
          <w:tab w:val="left" w:pos="8931"/>
        </w:tabs>
        <w:ind w:left="567" w:right="1304" w:hanging="567"/>
      </w:pPr>
      <w:r>
        <w:t>2</w:t>
      </w:r>
      <w:r>
        <w:tab/>
        <w:t>Miljöstyrningsrådets upphandlingskriterier för inomhusbelysning</w:t>
      </w:r>
      <w:r>
        <w:tab/>
        <w:t>1 SIDA</w:t>
      </w:r>
    </w:p>
    <w:p w:rsidR="00416AE4" w:rsidRDefault="00416AE4" w:rsidP="00017342">
      <w:pPr>
        <w:ind w:left="0"/>
      </w:pPr>
    </w:p>
    <w:p w:rsidR="00112943" w:rsidRPr="00416AE4" w:rsidRDefault="00112943" w:rsidP="00416AE4">
      <w:pPr>
        <w:sectPr w:rsidR="00112943" w:rsidRPr="00416AE4" w:rsidSect="00390BD8">
          <w:footerReference w:type="default" r:id="rId9"/>
          <w:headerReference w:type="first" r:id="rId10"/>
          <w:pgSz w:w="11907" w:h="16840" w:code="9"/>
          <w:pgMar w:top="425" w:right="708" w:bottom="737" w:left="964" w:header="567" w:footer="567" w:gutter="0"/>
          <w:cols w:space="720"/>
          <w:noEndnote/>
          <w:titlePg/>
          <w:docGrid w:linePitch="299"/>
        </w:sectPr>
      </w:pPr>
    </w:p>
    <w:p w:rsidR="00416AE4" w:rsidRDefault="00416AE4" w:rsidP="00416AE4">
      <w:pPr>
        <w:pStyle w:val="Rubrik1"/>
        <w:tabs>
          <w:tab w:val="clear" w:pos="1985"/>
          <w:tab w:val="clear" w:pos="10490"/>
          <w:tab w:val="left" w:pos="1843"/>
          <w:tab w:val="right" w:pos="10064"/>
        </w:tabs>
        <w:ind w:right="170" w:hanging="1559"/>
      </w:pPr>
      <w:bookmarkStart w:id="2" w:name="_Toc371422127"/>
      <w:bookmarkStart w:id="3" w:name="_Toc371933388"/>
      <w:r>
        <w:lastRenderedPageBreak/>
        <w:t>6</w:t>
      </w:r>
      <w:r w:rsidR="00112943">
        <w:tab/>
      </w:r>
      <w:bookmarkEnd w:id="2"/>
      <w:r>
        <w:t>EL</w:t>
      </w:r>
      <w:r>
        <w:noBreakHyphen/>
        <w:t xml:space="preserve"> OCH TELESYSTEM</w:t>
      </w:r>
      <w:bookmarkEnd w:id="3"/>
    </w:p>
    <w:p w:rsidR="00416AE4" w:rsidRDefault="00416AE4" w:rsidP="00416AE4">
      <w:pPr>
        <w:pStyle w:val="Rubrik9"/>
      </w:pPr>
      <w:r>
        <w:t>Allmänt</w:t>
      </w:r>
    </w:p>
    <w:p w:rsidR="00416AE4" w:rsidRDefault="003B6F30" w:rsidP="00416AE4">
      <w:r>
        <w:t>En</w:t>
      </w:r>
      <w:r w:rsidR="00625306">
        <w:t>treprenaden omfattar ny/ROT-installation</w:t>
      </w:r>
      <w:r>
        <w:t xml:space="preserve"> i</w:t>
      </w:r>
      <w:r w:rsidR="004012B3">
        <w:t>nom</w:t>
      </w:r>
      <w:r w:rsidR="008006C6">
        <w:t xml:space="preserve"> Danderyds kommun </w:t>
      </w:r>
      <w:r w:rsidR="00625306">
        <w:t>bostäder.</w:t>
      </w:r>
    </w:p>
    <w:p w:rsidR="00FD7861" w:rsidRDefault="00FD7861" w:rsidP="00416AE4">
      <w:r>
        <w:t>Utöver myndighetskrav skall nedanstående rekommendationer följas om ej annat preciserats i dessa riktlinjer.</w:t>
      </w:r>
    </w:p>
    <w:p w:rsidR="00416AE4" w:rsidRDefault="00416AE4" w:rsidP="00416AE4">
      <w:pPr>
        <w:rPr>
          <w:sz w:val="24"/>
        </w:rPr>
      </w:pPr>
      <w:r>
        <w:t>Denna handling omfatt</w:t>
      </w:r>
      <w:r w:rsidR="00706B5E">
        <w:t>ar installation för el</w:t>
      </w:r>
      <w:r>
        <w:t>system.</w:t>
      </w:r>
      <w:r w:rsidR="00390BD8">
        <w:br/>
      </w:r>
      <w:r>
        <w:t xml:space="preserve">Utförande enligt </w:t>
      </w:r>
      <w:r w:rsidR="00390BD8">
        <w:t>senaste utgåva av EL-AMA</w:t>
      </w:r>
      <w:r>
        <w:t xml:space="preserve"> och svensk standard gäller som lägsta godtagbara standard.</w:t>
      </w:r>
    </w:p>
    <w:p w:rsidR="00416AE4" w:rsidRPr="00356D1C" w:rsidRDefault="00356D1C" w:rsidP="00356D1C">
      <w:pPr>
        <w:rPr>
          <w:sz w:val="24"/>
        </w:rPr>
      </w:pPr>
      <w:r>
        <w:t>Entreprenaden är en totalentreprenad enligt</w:t>
      </w:r>
      <w:r w:rsidR="00390BD8">
        <w:t xml:space="preserve"> senaste utgåva av ABT</w:t>
      </w:r>
      <w:r w:rsidR="00416AE4" w:rsidRPr="0097779D">
        <w:t>.</w:t>
      </w:r>
    </w:p>
    <w:p w:rsidR="00404967" w:rsidRPr="00404967" w:rsidRDefault="00404967" w:rsidP="00404967"/>
    <w:p w:rsidR="00416AE4" w:rsidRDefault="00416AE4" w:rsidP="00416AE4">
      <w:pPr>
        <w:pStyle w:val="Rubrik9"/>
        <w:rPr>
          <w:sz w:val="24"/>
        </w:rPr>
      </w:pPr>
      <w:r>
        <w:t>Samordning</w:t>
      </w:r>
      <w:r w:rsidR="00404967">
        <w:t xml:space="preserve"> </w:t>
      </w:r>
    </w:p>
    <w:p w:rsidR="00416AE4" w:rsidRDefault="00416AE4" w:rsidP="00E80B72">
      <w:pPr>
        <w:tabs>
          <w:tab w:val="clear" w:pos="10490"/>
        </w:tabs>
      </w:pPr>
      <w:r>
        <w:t>För</w:t>
      </w:r>
      <w:r w:rsidR="00625306">
        <w:t xml:space="preserve"> att samordning</w:t>
      </w:r>
      <w:r>
        <w:t xml:space="preserve"> skall kunna ske i god tid före arbetenas påbörjande, skall entreprenö</w:t>
      </w:r>
      <w:r w:rsidR="006930E6">
        <w:t xml:space="preserve">ren </w:t>
      </w:r>
      <w:r>
        <w:t>tillsammans</w:t>
      </w:r>
      <w:r w:rsidR="00625306">
        <w:t xml:space="preserve"> med</w:t>
      </w:r>
      <w:r w:rsidR="00E80B72">
        <w:t xml:space="preserve"> kommunens</w:t>
      </w:r>
      <w:r w:rsidR="0063247B">
        <w:t xml:space="preserve"> representant </w:t>
      </w:r>
      <w:r w:rsidR="00E80B72">
        <w:t>planera när arbetet skall påbörjas och avslutas.</w:t>
      </w:r>
      <w:r w:rsidR="00E80B72">
        <w:br/>
        <w:t>Till grund för denna samordning ligge</w:t>
      </w:r>
      <w:r w:rsidR="00FC7467">
        <w:t>r denna beskrivning</w:t>
      </w:r>
      <w:r w:rsidR="00B636AB">
        <w:t>.</w:t>
      </w:r>
    </w:p>
    <w:p w:rsidR="00416AE4" w:rsidRDefault="00416AE4" w:rsidP="00416AE4">
      <w:pPr>
        <w:tabs>
          <w:tab w:val="clear" w:pos="10490"/>
        </w:tabs>
      </w:pPr>
      <w:r>
        <w:t>Entreprenören skall även bevaka att ledningar och apparater inte kolliderar med övriga installationer eller inredning och att placering inte blir olämplig med hänsyn till åtkomlighet och dörrhängning.</w:t>
      </w:r>
    </w:p>
    <w:p w:rsidR="00416AE4" w:rsidRDefault="00416AE4" w:rsidP="00FA241A">
      <w:pPr>
        <w:pStyle w:val="Rubrik9"/>
        <w:tabs>
          <w:tab w:val="clear" w:pos="10490"/>
          <w:tab w:val="left" w:pos="8070"/>
        </w:tabs>
        <w:rPr>
          <w:sz w:val="24"/>
        </w:rPr>
      </w:pPr>
      <w:r>
        <w:t>Personalens kvalifikationer</w:t>
      </w:r>
      <w:r w:rsidR="00FA241A">
        <w:tab/>
      </w:r>
    </w:p>
    <w:p w:rsidR="00416AE4" w:rsidRDefault="00416AE4" w:rsidP="00416AE4">
      <w:r>
        <w:t>Entreprenören är skyl</w:t>
      </w:r>
      <w:r w:rsidR="008006C6">
        <w:t>dig att ställa teknisk personal,</w:t>
      </w:r>
      <w:r>
        <w:t xml:space="preserve"> som är väl förtrogen med offerera</w:t>
      </w:r>
      <w:r w:rsidR="00662558">
        <w:t xml:space="preserve">de systemlösningar och </w:t>
      </w:r>
      <w:r>
        <w:t>föreskrivna funktionskrav.</w:t>
      </w:r>
    </w:p>
    <w:p w:rsidR="00416AE4" w:rsidRDefault="000E5C1A" w:rsidP="00416AE4">
      <w:pPr>
        <w:pStyle w:val="Rubrik9"/>
        <w:tabs>
          <w:tab w:val="clear" w:pos="10490"/>
          <w:tab w:val="right" w:pos="10206"/>
        </w:tabs>
      </w:pPr>
      <w:r>
        <w:t>Omfattning</w:t>
      </w:r>
    </w:p>
    <w:p w:rsidR="004C056C" w:rsidRDefault="000E5C1A" w:rsidP="003A2A3F">
      <w:pPr>
        <w:tabs>
          <w:tab w:val="clear" w:pos="10490"/>
          <w:tab w:val="right" w:pos="10206"/>
        </w:tabs>
      </w:pPr>
      <w:r>
        <w:t xml:space="preserve">Installationerna utföres i den utsträckning, och med den omfattning som krävs för en komplett funktionsduglig driftfärdig anläggning enligt föreliggande riktlinjer, myndigheters krav och rekommendationer samt så att utrymmen kan användas för avsedd verksamhet. Där ej annat anges gäller tillägget ”eller likvärdigt” för </w:t>
      </w:r>
      <w:proofErr w:type="spellStart"/>
      <w:r>
        <w:t>typsatt</w:t>
      </w:r>
      <w:proofErr w:type="spellEnd"/>
      <w:r>
        <w:t xml:space="preserve"> material. Likvärdigheten skall förutom prestanda även gälla färg och form. Beställaren avgör likvärdighet vid utbyte av material.</w:t>
      </w:r>
    </w:p>
    <w:p w:rsidR="00416AE4" w:rsidRDefault="00416AE4" w:rsidP="00416AE4">
      <w:pPr>
        <w:pStyle w:val="Rubrik9"/>
        <w:tabs>
          <w:tab w:val="clear" w:pos="10490"/>
          <w:tab w:val="right" w:pos="10206"/>
        </w:tabs>
      </w:pPr>
      <w:r>
        <w:t>Materiel, miljökrav</w:t>
      </w:r>
    </w:p>
    <w:p w:rsidR="00625306" w:rsidRDefault="00416AE4" w:rsidP="000C2024">
      <w:pPr>
        <w:tabs>
          <w:tab w:val="clear" w:pos="10490"/>
          <w:tab w:val="right" w:pos="10206"/>
        </w:tabs>
      </w:pPr>
      <w:r w:rsidRPr="000C2024">
        <w:t>Elinstallation skall utföras med halogenfri materiel.</w:t>
      </w:r>
    </w:p>
    <w:p w:rsidR="00625306" w:rsidRDefault="00625306" w:rsidP="000C2024">
      <w:pPr>
        <w:tabs>
          <w:tab w:val="clear" w:pos="10490"/>
          <w:tab w:val="right" w:pos="10206"/>
        </w:tabs>
      </w:pPr>
      <w:r>
        <w:t>Magnetisk flödestäthet: B-fält får ej överstiga 0,2</w:t>
      </w:r>
      <w:r>
        <w:rPr>
          <w:rFonts w:cs="Arial"/>
        </w:rPr>
        <w:t>µ</w:t>
      </w:r>
      <w:r>
        <w:t>T där personer stadigvarande vistas.</w:t>
      </w:r>
    </w:p>
    <w:p w:rsidR="00416AE4" w:rsidRPr="0063247B" w:rsidRDefault="00625306" w:rsidP="000C2024">
      <w:pPr>
        <w:tabs>
          <w:tab w:val="clear" w:pos="10490"/>
          <w:tab w:val="right" w:pos="10206"/>
        </w:tabs>
      </w:pPr>
      <w:r>
        <w:t>Elektriska fält: E-fält max 10V per meter från källan.</w:t>
      </w:r>
      <w:r w:rsidR="0063247B" w:rsidRPr="0063247B">
        <w:tab/>
      </w:r>
    </w:p>
    <w:p w:rsidR="00416AE4" w:rsidRDefault="00416AE4" w:rsidP="00416AE4">
      <w:pPr>
        <w:tabs>
          <w:tab w:val="clear" w:pos="10490"/>
          <w:tab w:val="right" w:pos="10206"/>
        </w:tabs>
      </w:pPr>
      <w:r>
        <w:t xml:space="preserve">Enhetlighet skall eftersträvas vid </w:t>
      </w:r>
      <w:r w:rsidR="00CF43FF">
        <w:t>materialval</w:t>
      </w:r>
      <w:r>
        <w:t>. Vid valet bör beaktas, att materielen kan tillhandahållas i framtiden. Apparater etc. inom samma anläggning/utrymme skall ha samma färg.</w:t>
      </w:r>
    </w:p>
    <w:p w:rsidR="00963F21" w:rsidRDefault="00416AE4" w:rsidP="000C2024">
      <w:pPr>
        <w:tabs>
          <w:tab w:val="clear" w:pos="10490"/>
          <w:tab w:val="right" w:pos="10206"/>
        </w:tabs>
      </w:pPr>
      <w:r w:rsidRPr="004C056C">
        <w:t>Där fabrikanten så föreskriver skall specialverktyg användas vid bearbetning av materiel, t ex vid håltagning och kapning.</w:t>
      </w:r>
      <w:r w:rsidR="00FC7467">
        <w:br/>
      </w:r>
      <w:r w:rsidRPr="004C056C">
        <w:t>Leverantörers montageanvisningar skall följas.</w:t>
      </w:r>
    </w:p>
    <w:p w:rsidR="00416AE4" w:rsidRPr="004C056C" w:rsidRDefault="00CF43FF" w:rsidP="00963F21">
      <w:pPr>
        <w:tabs>
          <w:tab w:val="clear" w:pos="10490"/>
          <w:tab w:val="right" w:pos="10206"/>
        </w:tabs>
        <w:ind w:right="142"/>
      </w:pPr>
      <w:r>
        <w:t>Miljöstyrningsrådens</w:t>
      </w:r>
      <w:r w:rsidR="00D13020">
        <w:t>,</w:t>
      </w:r>
      <w:r w:rsidR="00D13020" w:rsidRPr="00AF4ED2">
        <w:t xml:space="preserve"> Ljus </w:t>
      </w:r>
      <w:r w:rsidR="00FC7467" w:rsidRPr="00AF4ED2">
        <w:t>&amp;</w:t>
      </w:r>
      <w:r w:rsidR="00D13020" w:rsidRPr="00AF4ED2">
        <w:t xml:space="preserve"> </w:t>
      </w:r>
      <w:r w:rsidR="00FC7467" w:rsidRPr="00AF4ED2">
        <w:t>Rum</w:t>
      </w:r>
      <w:r w:rsidR="00D13020" w:rsidRPr="00AF4ED2">
        <w:t xml:space="preserve">s, Svensk Standard SS-EN </w:t>
      </w:r>
      <w:r w:rsidR="00FC7467" w:rsidRPr="00AF4ED2">
        <w:t xml:space="preserve"> samt</w:t>
      </w:r>
      <w:r w:rsidR="00963F21" w:rsidRPr="00AF4ED2">
        <w:t xml:space="preserve"> </w:t>
      </w:r>
      <w:r w:rsidR="00963F21">
        <w:t>upphandlingskriterier för inomhusbelysning av</w:t>
      </w:r>
      <w:r w:rsidR="00F15366">
        <w:t xml:space="preserve"> </w:t>
      </w:r>
      <w:r w:rsidR="00963F21">
        <w:t>senaste utgåva.</w:t>
      </w:r>
      <w:r w:rsidR="00416AE4" w:rsidRPr="004C056C">
        <w:tab/>
      </w:r>
    </w:p>
    <w:p w:rsidR="00416AE4" w:rsidRDefault="00542779" w:rsidP="00416AE4">
      <w:pPr>
        <w:pStyle w:val="Rubrik9"/>
        <w:tabs>
          <w:tab w:val="clear" w:pos="10490"/>
          <w:tab w:val="right" w:pos="10206"/>
        </w:tabs>
      </w:pPr>
      <w:r>
        <w:t>Anbud</w:t>
      </w:r>
    </w:p>
    <w:p w:rsidR="00761324" w:rsidRDefault="00542779" w:rsidP="00EC723E">
      <w:pPr>
        <w:tabs>
          <w:tab w:val="clear" w:pos="10490"/>
          <w:tab w:val="right" w:pos="10206"/>
        </w:tabs>
        <w:ind w:right="425"/>
      </w:pPr>
      <w:r>
        <w:t>Anbudsgivare är skyldig att genom besök på platsen före anbudets avlämnande skaffa sig kännedom om de lokala förhållandena och deras inverkan på arbetenas bedrivande.</w:t>
      </w:r>
    </w:p>
    <w:p w:rsidR="00542779" w:rsidRDefault="00542779" w:rsidP="00EC723E">
      <w:pPr>
        <w:tabs>
          <w:tab w:val="clear" w:pos="10490"/>
          <w:tab w:val="right" w:pos="10206"/>
        </w:tabs>
        <w:ind w:right="425"/>
      </w:pPr>
      <w:r>
        <w:t xml:space="preserve">Anbud skall innehålla tekniska data, beskrivningar, fabrikat och typbeteckningar för offererad material i den utsträckning som erfordras för en fackmannamässig bedömning av anbudet, </w:t>
      </w:r>
      <w:proofErr w:type="spellStart"/>
      <w:r>
        <w:t>bl</w:t>
      </w:r>
      <w:proofErr w:type="spellEnd"/>
      <w:r>
        <w:t xml:space="preserve"> a </w:t>
      </w:r>
      <w:proofErr w:type="spellStart"/>
      <w:r>
        <w:t>map</w:t>
      </w:r>
      <w:proofErr w:type="spellEnd"/>
      <w:r>
        <w:t xml:space="preserve"> driftsäkerhet, personsäkerhet, underhåll och utrymmesbehov. Samtliga system ingående i denna entreprenad skall vara kompletta med ledningsnät, apparater och övriga komponenter behövliga för systemets funktion och utseende.</w:t>
      </w:r>
    </w:p>
    <w:p w:rsidR="00542779" w:rsidRDefault="00542779" w:rsidP="00EC723E">
      <w:pPr>
        <w:tabs>
          <w:tab w:val="clear" w:pos="10490"/>
          <w:tab w:val="right" w:pos="10206"/>
        </w:tabs>
        <w:ind w:right="425"/>
      </w:pPr>
      <w:r>
        <w:t>Anbudsgivare som finner brister eller felaktigheter i handlingarna skall ange detta i anbudet.</w:t>
      </w:r>
    </w:p>
    <w:p w:rsidR="00542779" w:rsidRDefault="00542779" w:rsidP="00EC723E">
      <w:pPr>
        <w:tabs>
          <w:tab w:val="clear" w:pos="10490"/>
          <w:tab w:val="right" w:pos="10206"/>
        </w:tabs>
        <w:ind w:right="425"/>
      </w:pPr>
      <w:r>
        <w:t>Föreskrivna funktioner skall innehållas, om anbudsgivare inte klart redovisat avvikelser i anbudet. Avvikelser som endast redovisas i överlämnad dokumentation fritar inte entreprenören från funktionsansvar.</w:t>
      </w:r>
    </w:p>
    <w:p w:rsidR="00EC723E" w:rsidRDefault="00EC723E">
      <w:pPr>
        <w:tabs>
          <w:tab w:val="clear" w:pos="1985"/>
          <w:tab w:val="clear" w:pos="10490"/>
        </w:tabs>
        <w:spacing w:before="0"/>
        <w:ind w:left="0" w:right="0"/>
      </w:pPr>
      <w:r>
        <w:br w:type="page"/>
      </w:r>
    </w:p>
    <w:p w:rsidR="00EC723E" w:rsidRPr="00E64D04" w:rsidRDefault="00EC723E" w:rsidP="00EC723E">
      <w:pPr>
        <w:tabs>
          <w:tab w:val="clear" w:pos="10490"/>
          <w:tab w:val="right" w:pos="10206"/>
        </w:tabs>
        <w:ind w:right="425"/>
      </w:pPr>
    </w:p>
    <w:p w:rsidR="00416AE4" w:rsidRDefault="00416AE4" w:rsidP="00416AE4">
      <w:pPr>
        <w:pStyle w:val="Rubrik1"/>
        <w:tabs>
          <w:tab w:val="clear" w:pos="10490"/>
          <w:tab w:val="right" w:pos="10206"/>
        </w:tabs>
      </w:pPr>
      <w:bookmarkStart w:id="4" w:name="_Toc371933389"/>
      <w:r>
        <w:t>61</w:t>
      </w:r>
      <w:r>
        <w:tab/>
        <w:t>KANALISATIONSSYSTEM</w:t>
      </w:r>
      <w:bookmarkEnd w:id="4"/>
    </w:p>
    <w:p w:rsidR="00416AE4" w:rsidRDefault="00416AE4" w:rsidP="00416AE4">
      <w:pPr>
        <w:pStyle w:val="Rubrik9"/>
        <w:tabs>
          <w:tab w:val="clear" w:pos="10490"/>
          <w:tab w:val="right" w:pos="10206"/>
        </w:tabs>
      </w:pPr>
      <w:r>
        <w:t>Allmänt</w:t>
      </w:r>
    </w:p>
    <w:p w:rsidR="00B178AF" w:rsidRDefault="00FD7861" w:rsidP="00B178AF">
      <w:pPr>
        <w:tabs>
          <w:tab w:val="clear" w:pos="10490"/>
          <w:tab w:val="right" w:pos="10206"/>
        </w:tabs>
      </w:pPr>
      <w:r>
        <w:t>Vid ROT-arbeten skall b</w:t>
      </w:r>
      <w:r w:rsidR="00B178AF">
        <w:t>efintl</w:t>
      </w:r>
      <w:r>
        <w:t>ig kanalisation</w:t>
      </w:r>
      <w:r w:rsidR="00B178AF">
        <w:t xml:space="preserve"> förs</w:t>
      </w:r>
      <w:r>
        <w:t>ta hand nyttjas</w:t>
      </w:r>
      <w:r w:rsidR="00B636AB">
        <w:t>.</w:t>
      </w:r>
    </w:p>
    <w:p w:rsidR="00E64D04" w:rsidRDefault="00E64D04" w:rsidP="00E64D04">
      <w:pPr>
        <w:tabs>
          <w:tab w:val="clear" w:pos="10490"/>
          <w:tab w:val="right" w:pos="10206"/>
        </w:tabs>
      </w:pPr>
      <w:r>
        <w:t>V</w:t>
      </w:r>
      <w:r w:rsidR="0079579A">
        <w:t>i</w:t>
      </w:r>
      <w:r w:rsidR="00FD7861">
        <w:t>d ny-installation skall kanalisation vara dolt förlagd i väggar, golv eller tak.</w:t>
      </w:r>
    </w:p>
    <w:p w:rsidR="00FD7861" w:rsidRDefault="004F0A42" w:rsidP="00E64D04">
      <w:pPr>
        <w:tabs>
          <w:tab w:val="clear" w:pos="10490"/>
          <w:tab w:val="right" w:pos="10206"/>
        </w:tabs>
      </w:pPr>
      <w:r>
        <w:t>Kanalisation inom</w:t>
      </w:r>
      <w:r w:rsidRPr="00AF4ED2">
        <w:t xml:space="preserve"> förrådsutrymmen och teknik</w:t>
      </w:r>
      <w:r w:rsidR="00FD7861" w:rsidRPr="00AF4ED2">
        <w:t>utrymmen</w:t>
      </w:r>
      <w:r w:rsidRPr="00AF4ED2">
        <w:t xml:space="preserve"> mm</w:t>
      </w:r>
      <w:r w:rsidR="00FD7861" w:rsidRPr="00AF4ED2">
        <w:t xml:space="preserve"> </w:t>
      </w:r>
      <w:r w:rsidR="00FD7861">
        <w:t>skall i första hand utgöras av kabelstegar.</w:t>
      </w:r>
    </w:p>
    <w:p w:rsidR="00416AE4" w:rsidRDefault="00416AE4" w:rsidP="00416AE4">
      <w:pPr>
        <w:pStyle w:val="Rubrik9"/>
        <w:tabs>
          <w:tab w:val="clear" w:pos="10490"/>
          <w:tab w:val="right" w:pos="10206"/>
        </w:tabs>
      </w:pPr>
      <w:r>
        <w:t>Skyddsåtgärder mot brand</w:t>
      </w:r>
    </w:p>
    <w:p w:rsidR="00EC723E" w:rsidRDefault="00416AE4" w:rsidP="00EC723E">
      <w:pPr>
        <w:tabs>
          <w:tab w:val="clear" w:pos="10490"/>
          <w:tab w:val="right" w:pos="10206"/>
        </w:tabs>
      </w:pPr>
      <w:r>
        <w:t>Genomföringar i brandklassade byggnadsdelar skall brandtätas så att temperaturen på installationens kalla sida ej överstiger 300</w:t>
      </w:r>
      <w:r>
        <w:sym w:font="Symbol" w:char="F0B0"/>
      </w:r>
      <w:r>
        <w:t>C.</w:t>
      </w:r>
    </w:p>
    <w:p w:rsidR="00416AE4" w:rsidRDefault="00416AE4" w:rsidP="00416AE4">
      <w:pPr>
        <w:pStyle w:val="Rubrik1"/>
        <w:tabs>
          <w:tab w:val="clear" w:pos="10490"/>
          <w:tab w:val="right" w:pos="10206"/>
        </w:tabs>
      </w:pPr>
      <w:bookmarkStart w:id="5" w:name="_Toc448759872"/>
      <w:bookmarkStart w:id="6" w:name="_Toc371933390"/>
      <w:r>
        <w:t>63</w:t>
      </w:r>
      <w:r>
        <w:tab/>
      </w:r>
      <w:bookmarkEnd w:id="5"/>
      <w:r>
        <w:t>ELKRAFTSSYSTEM</w:t>
      </w:r>
      <w:bookmarkEnd w:id="6"/>
    </w:p>
    <w:p w:rsidR="00416AE4" w:rsidRDefault="00416AE4" w:rsidP="00416AE4">
      <w:pPr>
        <w:pStyle w:val="Rubrik9"/>
        <w:tabs>
          <w:tab w:val="clear" w:pos="10490"/>
          <w:tab w:val="right" w:pos="10206"/>
        </w:tabs>
      </w:pPr>
      <w:r>
        <w:t>Centralutrustningar</w:t>
      </w:r>
    </w:p>
    <w:p w:rsidR="00E260C5" w:rsidRDefault="00111D74" w:rsidP="00111D74">
      <w:pPr>
        <w:tabs>
          <w:tab w:val="clear" w:pos="10490"/>
          <w:tab w:val="right" w:pos="10206"/>
        </w:tabs>
        <w:rPr>
          <w:b/>
        </w:rPr>
      </w:pPr>
      <w:r>
        <w:rPr>
          <w:b/>
        </w:rPr>
        <w:t>Fastighetscentraler</w:t>
      </w:r>
    </w:p>
    <w:p w:rsidR="00111D74" w:rsidRDefault="00111D74" w:rsidP="00111D74">
      <w:pPr>
        <w:tabs>
          <w:tab w:val="clear" w:pos="10490"/>
          <w:tab w:val="right" w:pos="10206"/>
        </w:tabs>
      </w:pPr>
      <w:r>
        <w:t>Fastighetscentraler skall utformas med följande krav:</w:t>
      </w:r>
    </w:p>
    <w:p w:rsidR="00111D74" w:rsidRDefault="00111D74" w:rsidP="00111D74">
      <w:pPr>
        <w:pStyle w:val="Liststycke"/>
        <w:numPr>
          <w:ilvl w:val="0"/>
          <w:numId w:val="37"/>
        </w:numPr>
        <w:tabs>
          <w:tab w:val="clear" w:pos="10490"/>
          <w:tab w:val="right" w:pos="10206"/>
        </w:tabs>
      </w:pPr>
      <w:r>
        <w:t>Plåtutförande</w:t>
      </w:r>
    </w:p>
    <w:p w:rsidR="00111D74" w:rsidRDefault="00111D74" w:rsidP="00111D74">
      <w:pPr>
        <w:pStyle w:val="Liststycke"/>
        <w:numPr>
          <w:ilvl w:val="0"/>
          <w:numId w:val="37"/>
        </w:numPr>
        <w:tabs>
          <w:tab w:val="clear" w:pos="10490"/>
          <w:tab w:val="right" w:pos="10206"/>
        </w:tabs>
      </w:pPr>
      <w:r>
        <w:t>Allpolig brytning</w:t>
      </w:r>
    </w:p>
    <w:p w:rsidR="00111D74" w:rsidRDefault="00111D74" w:rsidP="00111D74">
      <w:pPr>
        <w:pStyle w:val="Liststycke"/>
        <w:numPr>
          <w:ilvl w:val="0"/>
          <w:numId w:val="37"/>
        </w:numPr>
        <w:tabs>
          <w:tab w:val="clear" w:pos="10490"/>
          <w:tab w:val="right" w:pos="10206"/>
        </w:tabs>
      </w:pPr>
      <w:r>
        <w:t>DB upp till 50A</w:t>
      </w:r>
    </w:p>
    <w:p w:rsidR="00111D74" w:rsidRDefault="00111D74" w:rsidP="00111D74">
      <w:pPr>
        <w:pStyle w:val="Liststycke"/>
        <w:numPr>
          <w:ilvl w:val="0"/>
          <w:numId w:val="37"/>
        </w:numPr>
        <w:tabs>
          <w:tab w:val="clear" w:pos="10490"/>
          <w:tab w:val="right" w:pos="10206"/>
        </w:tabs>
      </w:pPr>
      <w:r>
        <w:t>Effektbrytare över 50A</w:t>
      </w:r>
    </w:p>
    <w:p w:rsidR="00111D74" w:rsidRDefault="00111D74" w:rsidP="00111D74">
      <w:pPr>
        <w:pStyle w:val="Liststycke"/>
        <w:numPr>
          <w:ilvl w:val="0"/>
          <w:numId w:val="37"/>
        </w:numPr>
        <w:tabs>
          <w:tab w:val="clear" w:pos="10490"/>
          <w:tab w:val="right" w:pos="10206"/>
        </w:tabs>
      </w:pPr>
      <w:r>
        <w:t>Centraler får ej monteras infällda</w:t>
      </w:r>
    </w:p>
    <w:p w:rsidR="00111D74" w:rsidRDefault="00111D74" w:rsidP="00FC7467">
      <w:pPr>
        <w:pStyle w:val="Liststycke"/>
        <w:numPr>
          <w:ilvl w:val="0"/>
          <w:numId w:val="37"/>
        </w:numPr>
        <w:tabs>
          <w:tab w:val="clear" w:pos="10490"/>
          <w:tab w:val="right" w:pos="10206"/>
        </w:tabs>
        <w:ind w:left="1985" w:hanging="77"/>
      </w:pPr>
      <w:r>
        <w:t>Antal jordfelsbrytare skall vara anpassade för att få en driftsäker anläggning. Max 6st enfasgrupper eller 2st trefasgrupper/jordfelsbrytare.</w:t>
      </w:r>
    </w:p>
    <w:p w:rsidR="00111D74" w:rsidRDefault="00111D74" w:rsidP="00FC7467">
      <w:pPr>
        <w:pStyle w:val="Liststycke"/>
        <w:numPr>
          <w:ilvl w:val="0"/>
          <w:numId w:val="37"/>
        </w:numPr>
        <w:tabs>
          <w:tab w:val="clear" w:pos="10490"/>
          <w:tab w:val="right" w:pos="10206"/>
        </w:tabs>
        <w:ind w:left="1985" w:hanging="142"/>
      </w:pPr>
      <w:r>
        <w:t xml:space="preserve">Grupper vilka </w:t>
      </w:r>
      <w:r w:rsidRPr="00FC7467">
        <w:t xml:space="preserve">betjänar </w:t>
      </w:r>
      <w:proofErr w:type="spellStart"/>
      <w:r w:rsidRPr="00FC7467">
        <w:t>larmer</w:t>
      </w:r>
      <w:proofErr w:type="spellEnd"/>
      <w:r w:rsidR="00FC7467" w:rsidRPr="00FC7467">
        <w:t xml:space="preserve">, </w:t>
      </w:r>
      <w:r>
        <w:t>liknande får ej anslutas via jordfelsbrytare.</w:t>
      </w:r>
    </w:p>
    <w:p w:rsidR="00111D74" w:rsidRDefault="00111D74" w:rsidP="00111D74">
      <w:pPr>
        <w:pStyle w:val="Liststycke"/>
        <w:numPr>
          <w:ilvl w:val="0"/>
          <w:numId w:val="37"/>
        </w:numPr>
        <w:tabs>
          <w:tab w:val="clear" w:pos="10490"/>
          <w:tab w:val="right" w:pos="10206"/>
        </w:tabs>
      </w:pPr>
      <w:r>
        <w:t>Samtliga utgående ledningar ansluts till plint</w:t>
      </w:r>
    </w:p>
    <w:p w:rsidR="00111D74" w:rsidRDefault="00111D74" w:rsidP="00111D74">
      <w:pPr>
        <w:pStyle w:val="Liststycke"/>
        <w:numPr>
          <w:ilvl w:val="0"/>
          <w:numId w:val="37"/>
        </w:numPr>
        <w:tabs>
          <w:tab w:val="clear" w:pos="10490"/>
          <w:tab w:val="right" w:pos="10206"/>
        </w:tabs>
      </w:pPr>
      <w:r>
        <w:t>Undermätare med mod-bus för VP och VVB</w:t>
      </w:r>
    </w:p>
    <w:p w:rsidR="00111D74" w:rsidRDefault="00111D74" w:rsidP="00111D74">
      <w:pPr>
        <w:pStyle w:val="Liststycke"/>
        <w:numPr>
          <w:ilvl w:val="0"/>
          <w:numId w:val="37"/>
        </w:numPr>
        <w:tabs>
          <w:tab w:val="clear" w:pos="10490"/>
          <w:tab w:val="right" w:pos="10206"/>
        </w:tabs>
      </w:pPr>
      <w:r>
        <w:t>Reservplats 20%</w:t>
      </w:r>
    </w:p>
    <w:p w:rsidR="00111D74" w:rsidRDefault="00111D74" w:rsidP="00111D74">
      <w:pPr>
        <w:tabs>
          <w:tab w:val="clear" w:pos="10490"/>
          <w:tab w:val="right" w:pos="10206"/>
        </w:tabs>
        <w:rPr>
          <w:b/>
        </w:rPr>
      </w:pPr>
      <w:r>
        <w:rPr>
          <w:b/>
        </w:rPr>
        <w:t>Lägenhetscentraler</w:t>
      </w:r>
    </w:p>
    <w:p w:rsidR="00111D74" w:rsidRDefault="00111D74" w:rsidP="00111D74">
      <w:pPr>
        <w:tabs>
          <w:tab w:val="clear" w:pos="10490"/>
          <w:tab w:val="right" w:pos="10206"/>
        </w:tabs>
      </w:pPr>
      <w:r>
        <w:t>Lägenhetscentraler skall utformas med följande krav:</w:t>
      </w:r>
    </w:p>
    <w:p w:rsidR="00111D74" w:rsidRDefault="00111D74" w:rsidP="00111D74">
      <w:pPr>
        <w:pStyle w:val="Liststycke"/>
        <w:numPr>
          <w:ilvl w:val="0"/>
          <w:numId w:val="37"/>
        </w:numPr>
        <w:tabs>
          <w:tab w:val="clear" w:pos="10490"/>
          <w:tab w:val="right" w:pos="10206"/>
        </w:tabs>
      </w:pPr>
      <w:r>
        <w:t>Plåtutförande med lucka/dörr</w:t>
      </w:r>
    </w:p>
    <w:p w:rsidR="00111D74" w:rsidRDefault="00111D74" w:rsidP="00111D74">
      <w:pPr>
        <w:pStyle w:val="Liststycke"/>
        <w:numPr>
          <w:ilvl w:val="0"/>
          <w:numId w:val="37"/>
        </w:numPr>
        <w:tabs>
          <w:tab w:val="clear" w:pos="10490"/>
          <w:tab w:val="right" w:pos="10206"/>
        </w:tabs>
      </w:pPr>
      <w:r>
        <w:t>Allpolig brytning</w:t>
      </w:r>
    </w:p>
    <w:p w:rsidR="00111D74" w:rsidRDefault="00111D74" w:rsidP="00111D74">
      <w:pPr>
        <w:pStyle w:val="Liststycke"/>
        <w:numPr>
          <w:ilvl w:val="0"/>
          <w:numId w:val="37"/>
        </w:numPr>
        <w:tabs>
          <w:tab w:val="clear" w:pos="10490"/>
          <w:tab w:val="right" w:pos="10206"/>
        </w:tabs>
      </w:pPr>
      <w:r>
        <w:t>Dvärgbrytare</w:t>
      </w:r>
    </w:p>
    <w:p w:rsidR="00111D74" w:rsidRDefault="00111D74" w:rsidP="00111D74">
      <w:pPr>
        <w:pStyle w:val="Liststycke"/>
        <w:numPr>
          <w:ilvl w:val="0"/>
          <w:numId w:val="37"/>
        </w:numPr>
        <w:tabs>
          <w:tab w:val="clear" w:pos="10490"/>
          <w:tab w:val="right" w:pos="10206"/>
        </w:tabs>
      </w:pPr>
      <w:r>
        <w:t xml:space="preserve">Jordfelsbrytare </w:t>
      </w:r>
      <w:proofErr w:type="spellStart"/>
      <w:r>
        <w:t>typA</w:t>
      </w:r>
      <w:proofErr w:type="spellEnd"/>
      <w:r>
        <w:t xml:space="preserve"> 30mA</w:t>
      </w:r>
    </w:p>
    <w:p w:rsidR="000F12E4" w:rsidRDefault="000F12E4" w:rsidP="00111D74">
      <w:pPr>
        <w:pStyle w:val="Liststycke"/>
        <w:numPr>
          <w:ilvl w:val="0"/>
          <w:numId w:val="37"/>
        </w:numPr>
        <w:tabs>
          <w:tab w:val="clear" w:pos="10490"/>
          <w:tab w:val="right" w:pos="10206"/>
        </w:tabs>
      </w:pPr>
      <w:r>
        <w:t>Separat jordfelsbrytare för kyl/frys</w:t>
      </w:r>
    </w:p>
    <w:p w:rsidR="000F12E4" w:rsidRDefault="000F12E4" w:rsidP="00111D74">
      <w:pPr>
        <w:pStyle w:val="Liststycke"/>
        <w:numPr>
          <w:ilvl w:val="0"/>
          <w:numId w:val="37"/>
        </w:numPr>
        <w:tabs>
          <w:tab w:val="clear" w:pos="10490"/>
          <w:tab w:val="right" w:pos="10206"/>
        </w:tabs>
      </w:pPr>
      <w:r>
        <w:t>Central monteras infälld vid nyinstallation</w:t>
      </w:r>
    </w:p>
    <w:p w:rsidR="00F155CE" w:rsidRDefault="00F155CE" w:rsidP="00111D74">
      <w:pPr>
        <w:pStyle w:val="Liststycke"/>
        <w:numPr>
          <w:ilvl w:val="0"/>
          <w:numId w:val="37"/>
        </w:numPr>
        <w:tabs>
          <w:tab w:val="clear" w:pos="10490"/>
          <w:tab w:val="right" w:pos="10206"/>
        </w:tabs>
      </w:pPr>
      <w:r>
        <w:t xml:space="preserve">Vid nyinstallation skall central monteras </w:t>
      </w:r>
      <w:r w:rsidR="002B0C59">
        <w:t>åtkomlig för rullstolsbundna</w:t>
      </w:r>
    </w:p>
    <w:p w:rsidR="000F12E4" w:rsidRDefault="000F12E4" w:rsidP="00111D74">
      <w:pPr>
        <w:pStyle w:val="Liststycke"/>
        <w:numPr>
          <w:ilvl w:val="0"/>
          <w:numId w:val="37"/>
        </w:numPr>
        <w:tabs>
          <w:tab w:val="clear" w:pos="10490"/>
          <w:tab w:val="right" w:pos="10206"/>
        </w:tabs>
      </w:pPr>
      <w:r>
        <w:t>Reservplats 15%</w:t>
      </w:r>
    </w:p>
    <w:p w:rsidR="004F0A42" w:rsidRDefault="004F0A42" w:rsidP="004F0A42">
      <w:pPr>
        <w:tabs>
          <w:tab w:val="clear" w:pos="10490"/>
          <w:tab w:val="right" w:pos="10206"/>
        </w:tabs>
      </w:pPr>
    </w:p>
    <w:p w:rsidR="004F0A42" w:rsidRDefault="004F0A42" w:rsidP="004F0A42">
      <w:pPr>
        <w:tabs>
          <w:tab w:val="clear" w:pos="10490"/>
          <w:tab w:val="right" w:pos="10206"/>
        </w:tabs>
      </w:pPr>
    </w:p>
    <w:p w:rsidR="004F0A42" w:rsidRPr="00111D74" w:rsidRDefault="004F0A42" w:rsidP="004F0A42">
      <w:pPr>
        <w:tabs>
          <w:tab w:val="clear" w:pos="10490"/>
          <w:tab w:val="right" w:pos="10206"/>
        </w:tabs>
      </w:pPr>
    </w:p>
    <w:p w:rsidR="00416AE4" w:rsidRDefault="00416AE4" w:rsidP="00767383">
      <w:pPr>
        <w:pStyle w:val="Rubrik9"/>
        <w:tabs>
          <w:tab w:val="clear" w:pos="10490"/>
          <w:tab w:val="right" w:pos="10206"/>
        </w:tabs>
      </w:pPr>
      <w:r>
        <w:t>Platsutrustningar</w:t>
      </w:r>
    </w:p>
    <w:p w:rsidR="00767383" w:rsidRDefault="002B0C59" w:rsidP="00FB3AC1">
      <w:pPr>
        <w:tabs>
          <w:tab w:val="clear" w:pos="10490"/>
          <w:tab w:val="right" w:pos="10206"/>
        </w:tabs>
        <w:rPr>
          <w:b/>
        </w:rPr>
      </w:pPr>
      <w:r w:rsidRPr="002B0C59">
        <w:rPr>
          <w:b/>
        </w:rPr>
        <w:t>Apparater</w:t>
      </w:r>
    </w:p>
    <w:p w:rsidR="002B0C59" w:rsidRDefault="002B0C59" w:rsidP="00FB3AC1">
      <w:pPr>
        <w:tabs>
          <w:tab w:val="clear" w:pos="10490"/>
          <w:tab w:val="right" w:pos="10206"/>
        </w:tabs>
      </w:pPr>
      <w:r>
        <w:t>Samtliga apparater skall bytas.</w:t>
      </w:r>
    </w:p>
    <w:p w:rsidR="002B0C59" w:rsidRDefault="002B0C59" w:rsidP="00FB3AC1">
      <w:pPr>
        <w:tabs>
          <w:tab w:val="clear" w:pos="10490"/>
          <w:tab w:val="right" w:pos="10206"/>
        </w:tabs>
      </w:pPr>
      <w:r>
        <w:t>Apparater skall vara enhetliga av vanligt förekommande fabrikat typ Trend E18</w:t>
      </w:r>
      <w:r w:rsidR="005E0D10">
        <w:t> 301 xx</w:t>
      </w:r>
    </w:p>
    <w:p w:rsidR="002B0C59" w:rsidRPr="002B0C59" w:rsidRDefault="002B0C59" w:rsidP="00FB3AC1">
      <w:pPr>
        <w:tabs>
          <w:tab w:val="clear" w:pos="10490"/>
          <w:tab w:val="right" w:pos="10206"/>
        </w:tabs>
      </w:pPr>
      <w:proofErr w:type="spellStart"/>
      <w:r>
        <w:t>Doshål</w:t>
      </w:r>
      <w:proofErr w:type="spellEnd"/>
      <w:r>
        <w:t xml:space="preserve"> vilka ej nyttjas skall täckas med skruvfastsatta lock</w:t>
      </w:r>
    </w:p>
    <w:p w:rsidR="00D16EB1" w:rsidRDefault="002B0C59" w:rsidP="00FB3AC1">
      <w:pPr>
        <w:tabs>
          <w:tab w:val="clear" w:pos="10490"/>
          <w:tab w:val="right" w:pos="10206"/>
        </w:tabs>
      </w:pPr>
      <w:r>
        <w:t xml:space="preserve">Där 2 eller flera apparater är monterade bredvid varandra skall dessa monteras i gemensam </w:t>
      </w:r>
      <w:proofErr w:type="spellStart"/>
      <w:r>
        <w:t>täckram</w:t>
      </w:r>
      <w:proofErr w:type="spellEnd"/>
      <w:r>
        <w:t>.</w:t>
      </w:r>
    </w:p>
    <w:p w:rsidR="00416AE4" w:rsidRDefault="00563AE1" w:rsidP="00416AE4">
      <w:pPr>
        <w:tabs>
          <w:tab w:val="clear" w:pos="10490"/>
          <w:tab w:val="right" w:pos="10206"/>
        </w:tabs>
      </w:pPr>
      <w:r>
        <w:t>Apparater</w:t>
      </w:r>
      <w:r w:rsidR="002B0C59">
        <w:t xml:space="preserve"> i allmänna utrymmen</w:t>
      </w:r>
      <w:r>
        <w:t xml:space="preserve"> utför</w:t>
      </w:r>
      <w:r w:rsidR="00416AE4">
        <w:t xml:space="preserve">s med materiel i </w:t>
      </w:r>
      <w:r w:rsidR="00706B5E">
        <w:t>seg</w:t>
      </w:r>
      <w:r w:rsidR="00416AE4">
        <w:t xml:space="preserve"> termoplast med skruvfastsatta täcklock.</w:t>
      </w:r>
    </w:p>
    <w:p w:rsidR="005E0D10" w:rsidRDefault="005E0D10" w:rsidP="00416AE4">
      <w:pPr>
        <w:tabs>
          <w:tab w:val="clear" w:pos="10490"/>
          <w:tab w:val="right" w:pos="10206"/>
        </w:tabs>
      </w:pPr>
      <w:r>
        <w:t>Uttag i WC/bad monteras på vägg bredvid spegel och förses med lock.</w:t>
      </w:r>
    </w:p>
    <w:p w:rsidR="005E0D10" w:rsidRDefault="005E0D10" w:rsidP="00416AE4">
      <w:pPr>
        <w:tabs>
          <w:tab w:val="clear" w:pos="10490"/>
          <w:tab w:val="right" w:pos="10206"/>
        </w:tabs>
      </w:pPr>
      <w:r>
        <w:t xml:space="preserve">Inom badrum monteras 2 </w:t>
      </w:r>
      <w:proofErr w:type="spellStart"/>
      <w:r>
        <w:t>st</w:t>
      </w:r>
      <w:proofErr w:type="spellEnd"/>
      <w:r>
        <w:t xml:space="preserve"> envägs uttag med lock för tvättmaskin och torktumlare.</w:t>
      </w:r>
    </w:p>
    <w:p w:rsidR="005E0D10" w:rsidRDefault="005E0D10" w:rsidP="00416AE4">
      <w:pPr>
        <w:tabs>
          <w:tab w:val="clear" w:pos="10490"/>
          <w:tab w:val="right" w:pos="10206"/>
        </w:tabs>
      </w:pPr>
      <w:r>
        <w:t xml:space="preserve">Uttag i kök under överskåp skall monteras i vägg alt. i </w:t>
      </w:r>
      <w:proofErr w:type="spellStart"/>
      <w:r>
        <w:t>hörnbox</w:t>
      </w:r>
      <w:proofErr w:type="spellEnd"/>
      <w:r>
        <w:t>.</w:t>
      </w:r>
    </w:p>
    <w:p w:rsidR="005E0D10" w:rsidRDefault="005E0D10" w:rsidP="00416AE4">
      <w:pPr>
        <w:tabs>
          <w:tab w:val="clear" w:pos="10490"/>
          <w:tab w:val="right" w:pos="10206"/>
        </w:tabs>
      </w:pPr>
      <w:r>
        <w:t>Uttag avsedda för fönsterbelysning monteras ovan fönster i kök och vardagsrum styrda via strömställare.</w:t>
      </w:r>
    </w:p>
    <w:p w:rsidR="005E0D10" w:rsidRDefault="005E0D10" w:rsidP="00416AE4">
      <w:pPr>
        <w:tabs>
          <w:tab w:val="clear" w:pos="10490"/>
          <w:tab w:val="right" w:pos="10206"/>
        </w:tabs>
      </w:pPr>
      <w:r>
        <w:t>Uttag monteras</w:t>
      </w:r>
      <w:r w:rsidR="00271B94">
        <w:t xml:space="preserve"> bredvid första bredbandsuttag</w:t>
      </w:r>
    </w:p>
    <w:p w:rsidR="00271B94" w:rsidRDefault="00271B94" w:rsidP="00416AE4">
      <w:pPr>
        <w:tabs>
          <w:tab w:val="clear" w:pos="10490"/>
          <w:tab w:val="right" w:pos="10206"/>
        </w:tabs>
        <w:rPr>
          <w:b/>
        </w:rPr>
      </w:pPr>
      <w:r>
        <w:rPr>
          <w:b/>
        </w:rPr>
        <w:t>Ledningar</w:t>
      </w:r>
    </w:p>
    <w:p w:rsidR="00271B94" w:rsidRDefault="00271B94" w:rsidP="00416AE4">
      <w:pPr>
        <w:tabs>
          <w:tab w:val="clear" w:pos="10490"/>
          <w:tab w:val="right" w:pos="10206"/>
        </w:tabs>
      </w:pPr>
      <w:r>
        <w:t>Samtliga ledningar skall bytas</w:t>
      </w:r>
    </w:p>
    <w:p w:rsidR="00271B94" w:rsidRDefault="00271B94" w:rsidP="00416AE4">
      <w:pPr>
        <w:tabs>
          <w:tab w:val="clear" w:pos="10490"/>
          <w:tab w:val="right" w:pos="10206"/>
        </w:tabs>
      </w:pPr>
      <w:r>
        <w:t>Samtliga ledningar skall vara halogenfria</w:t>
      </w:r>
    </w:p>
    <w:p w:rsidR="00271B94" w:rsidRDefault="00271B94" w:rsidP="00416AE4">
      <w:pPr>
        <w:tabs>
          <w:tab w:val="clear" w:pos="10490"/>
          <w:tab w:val="right" w:pos="10206"/>
        </w:tabs>
      </w:pPr>
      <w:r>
        <w:t>Samtliga ledningar skall vara skärmade. FB i rör skall vara tvinnad.</w:t>
      </w:r>
    </w:p>
    <w:p w:rsidR="00271B94" w:rsidRPr="004F0A42" w:rsidRDefault="00271B94" w:rsidP="00416AE4">
      <w:pPr>
        <w:tabs>
          <w:tab w:val="clear" w:pos="10490"/>
          <w:tab w:val="right" w:pos="10206"/>
        </w:tabs>
        <w:rPr>
          <w:color w:val="FF0000"/>
        </w:rPr>
      </w:pPr>
      <w:r>
        <w:t>Dolda ledningar skall förläggas i installationsrör</w:t>
      </w:r>
      <w:r w:rsidR="004F0A42">
        <w:t>. (</w:t>
      </w:r>
      <w:proofErr w:type="spellStart"/>
      <w:r w:rsidR="004F0A42" w:rsidRPr="00AF4ED2">
        <w:t>Flexslang</w:t>
      </w:r>
      <w:proofErr w:type="spellEnd"/>
      <w:r w:rsidR="004F0A42" w:rsidRPr="00AF4ED2">
        <w:t xml:space="preserve"> får ej användas)  </w:t>
      </w:r>
      <w:r w:rsidR="004F0A42" w:rsidRPr="004F0A42">
        <w:rPr>
          <w:color w:val="FF0000"/>
        </w:rPr>
        <w:br/>
      </w:r>
    </w:p>
    <w:p w:rsidR="00416AE4" w:rsidRDefault="00416AE4" w:rsidP="00416AE4">
      <w:pPr>
        <w:pStyle w:val="Rubrik9"/>
        <w:tabs>
          <w:tab w:val="clear" w:pos="10490"/>
          <w:tab w:val="right" w:pos="10206"/>
        </w:tabs>
      </w:pPr>
      <w:r>
        <w:t>Ljusarmaturer</w:t>
      </w:r>
    </w:p>
    <w:p w:rsidR="00271B94" w:rsidRDefault="00271B94" w:rsidP="001202BD">
      <w:pPr>
        <w:tabs>
          <w:tab w:val="clear" w:pos="10490"/>
          <w:tab w:val="right" w:pos="10206"/>
        </w:tabs>
        <w:spacing w:before="0"/>
      </w:pPr>
      <w:r>
        <w:t>Ny belysning inom bostadshus</w:t>
      </w:r>
      <w:r w:rsidR="00FB3AC1">
        <w:t xml:space="preserve"> framgår av </w:t>
      </w:r>
      <w:r w:rsidR="00416AE4">
        <w:t>b</w:t>
      </w:r>
      <w:r w:rsidR="00150169">
        <w:t>eställaren föreskrivna armatur</w:t>
      </w:r>
      <w:r w:rsidR="00563AE1">
        <w:t>förslag</w:t>
      </w:r>
      <w:r w:rsidR="00FB3AC1">
        <w:t xml:space="preserve">. Se bifogad </w:t>
      </w:r>
      <w:r w:rsidR="00416AE4">
        <w:t>armaturförteckning bilaga 1.</w:t>
      </w:r>
    </w:p>
    <w:p w:rsidR="00271B94" w:rsidRDefault="00271B94" w:rsidP="001202BD">
      <w:pPr>
        <w:tabs>
          <w:tab w:val="clear" w:pos="10490"/>
          <w:tab w:val="right" w:pos="10206"/>
        </w:tabs>
        <w:spacing w:before="0"/>
      </w:pPr>
      <w:r>
        <w:t xml:space="preserve">Samtliga armaturer skall levereras kompletta med erforderliga detaljer </w:t>
      </w:r>
      <w:proofErr w:type="spellStart"/>
      <w:r>
        <w:t>inkl</w:t>
      </w:r>
      <w:proofErr w:type="spellEnd"/>
      <w:r>
        <w:t xml:space="preserve"> ljuskälla.</w:t>
      </w:r>
    </w:p>
    <w:p w:rsidR="00271B94" w:rsidRDefault="00271B94" w:rsidP="001202BD">
      <w:pPr>
        <w:tabs>
          <w:tab w:val="clear" w:pos="10490"/>
          <w:tab w:val="right" w:pos="10206"/>
        </w:tabs>
        <w:spacing w:before="0"/>
      </w:pPr>
      <w:r>
        <w:t>Samtliga armaturer skall levereras med LED-ljuskälla med färgtemp 4000K.</w:t>
      </w:r>
    </w:p>
    <w:p w:rsidR="00271B94" w:rsidRDefault="00271B94" w:rsidP="001202BD">
      <w:pPr>
        <w:tabs>
          <w:tab w:val="clear" w:pos="10490"/>
          <w:tab w:val="right" w:pos="10206"/>
        </w:tabs>
        <w:spacing w:before="0"/>
      </w:pPr>
      <w:r>
        <w:t>Inom bostäd</w:t>
      </w:r>
      <w:r w:rsidR="00EA2827">
        <w:t xml:space="preserve">er skall ny belysning monteras </w:t>
      </w:r>
      <w:r w:rsidR="00EA2827" w:rsidRPr="00AF4ED2">
        <w:t>under överskåp i kök,</w:t>
      </w:r>
      <w:r w:rsidR="00D13020" w:rsidRPr="00AF4ED2">
        <w:t xml:space="preserve"> </w:t>
      </w:r>
      <w:r>
        <w:t xml:space="preserve">kök, bad, wc, </w:t>
      </w:r>
      <w:proofErr w:type="spellStart"/>
      <w:r>
        <w:t>klk</w:t>
      </w:r>
      <w:proofErr w:type="spellEnd"/>
      <w:r>
        <w:t>/</w:t>
      </w:r>
      <w:proofErr w:type="spellStart"/>
      <w:r>
        <w:t>frd</w:t>
      </w:r>
      <w:proofErr w:type="spellEnd"/>
      <w:r>
        <w:t xml:space="preserve"> och altan/balkong.</w:t>
      </w:r>
    </w:p>
    <w:p w:rsidR="00EC723E" w:rsidRDefault="00271B94" w:rsidP="00271B94">
      <w:pPr>
        <w:tabs>
          <w:tab w:val="clear" w:pos="10490"/>
          <w:tab w:val="right" w:pos="10206"/>
        </w:tabs>
        <w:spacing w:before="0"/>
      </w:pPr>
      <w:r>
        <w:t>Inom allmänna utrymmen byts samtlig belysning</w:t>
      </w:r>
      <w:r w:rsidR="00EA2827">
        <w:t>.</w:t>
      </w:r>
      <w:r w:rsidR="001202BD">
        <w:br/>
      </w:r>
      <w:r w:rsidR="00D73B16">
        <w:t>Entreprenören har rätt att byta armaturtyp</w:t>
      </w:r>
      <w:r w:rsidR="001202BD">
        <w:t>er</w:t>
      </w:r>
      <w:r w:rsidR="00B636AB">
        <w:t xml:space="preserve"> till likvärdig, men</w:t>
      </w:r>
      <w:r w:rsidR="00D73B16">
        <w:t xml:space="preserve"> beställaren</w:t>
      </w:r>
      <w:r w:rsidR="001202BD">
        <w:t xml:space="preserve"> förbe</w:t>
      </w:r>
      <w:r w:rsidR="00B636AB">
        <w:t>håller sig rätten</w:t>
      </w:r>
      <w:r w:rsidR="008D1F65">
        <w:t xml:space="preserve"> besluta om föreslagen armatur är likvärdig.</w:t>
      </w:r>
    </w:p>
    <w:p w:rsidR="00EC723E" w:rsidRDefault="00EC723E" w:rsidP="00EC723E">
      <w:pPr>
        <w:tabs>
          <w:tab w:val="clear" w:pos="10490"/>
          <w:tab w:val="right" w:pos="10206"/>
        </w:tabs>
      </w:pPr>
    </w:p>
    <w:p w:rsidR="00EC723E" w:rsidRDefault="00EC723E" w:rsidP="00EA2827">
      <w:pPr>
        <w:tabs>
          <w:tab w:val="clear" w:pos="10490"/>
          <w:tab w:val="right" w:pos="10206"/>
        </w:tabs>
      </w:pPr>
      <w:r>
        <w:br w:type="page"/>
      </w:r>
      <w:bookmarkStart w:id="7" w:name="_Toc322669966"/>
      <w:bookmarkStart w:id="8" w:name="_Toc371933391"/>
    </w:p>
    <w:p w:rsidR="004B4F8C" w:rsidRPr="002A52B9" w:rsidRDefault="004B4F8C" w:rsidP="004B4F8C">
      <w:pPr>
        <w:pStyle w:val="Rubrik1"/>
        <w:tabs>
          <w:tab w:val="left" w:pos="1843"/>
        </w:tabs>
        <w:ind w:hanging="1559"/>
      </w:pPr>
      <w:r w:rsidRPr="002A52B9">
        <w:t>63.F</w:t>
      </w:r>
      <w:r w:rsidRPr="002A52B9">
        <w:tab/>
        <w:t xml:space="preserve">Belysningssystem och </w:t>
      </w:r>
      <w:bookmarkEnd w:id="7"/>
      <w:bookmarkEnd w:id="8"/>
      <w:proofErr w:type="spellStart"/>
      <w:r w:rsidR="00CF43FF">
        <w:t>ljus</w:t>
      </w:r>
      <w:r w:rsidR="00CF43FF" w:rsidRPr="002A52B9">
        <w:t>system</w:t>
      </w:r>
      <w:proofErr w:type="spellEnd"/>
    </w:p>
    <w:p w:rsidR="004B4F8C" w:rsidRPr="006772DF" w:rsidRDefault="004B4F8C" w:rsidP="004B4F8C">
      <w:pPr>
        <w:pStyle w:val="OkodRubrik9"/>
        <w:tabs>
          <w:tab w:val="left" w:pos="1843"/>
        </w:tabs>
        <w:ind w:right="170" w:hanging="1559"/>
      </w:pPr>
      <w:r w:rsidRPr="006772DF">
        <w:tab/>
        <w:t xml:space="preserve">Allmänt </w:t>
      </w:r>
    </w:p>
    <w:p w:rsidR="004B4F8C" w:rsidRPr="006772DF" w:rsidRDefault="004B4F8C" w:rsidP="004B4F8C">
      <w:pPr>
        <w:tabs>
          <w:tab w:val="left" w:pos="1843"/>
        </w:tabs>
        <w:ind w:right="-1" w:hanging="1560"/>
      </w:pPr>
      <w:r w:rsidRPr="006772DF">
        <w:tab/>
        <w:t>Anläggningen utförs enligt Ljuskulturs ”LJUS &amp; RUM Planeringsguide</w:t>
      </w:r>
      <w:r w:rsidR="008D1F65">
        <w:t xml:space="preserve"> </w:t>
      </w:r>
      <w:r w:rsidRPr="006772DF">
        <w:t>för belysning inomhus” samt</w:t>
      </w:r>
      <w:r w:rsidR="00390BD8">
        <w:t xml:space="preserve"> senaste utgåva av Svensk Standard SS-EN</w:t>
      </w:r>
      <w:r w:rsidRPr="006772DF">
        <w:t xml:space="preserve">. </w:t>
      </w:r>
    </w:p>
    <w:p w:rsidR="004B4F8C" w:rsidRDefault="004B4F8C" w:rsidP="004B4F8C">
      <w:pPr>
        <w:tabs>
          <w:tab w:val="left" w:pos="1843"/>
        </w:tabs>
        <w:ind w:right="141" w:hanging="1560"/>
      </w:pPr>
      <w:r w:rsidRPr="006772DF">
        <w:tab/>
        <w:t>Belysningsplaneringen anpassas till lokalernas</w:t>
      </w:r>
      <w:r w:rsidR="005F2C68">
        <w:t xml:space="preserve"> storlek, </w:t>
      </w:r>
      <w:r w:rsidRPr="006772DF">
        <w:t>verksamhet, fast inredning</w:t>
      </w:r>
      <w:r w:rsidR="00FB3AC1">
        <w:t xml:space="preserve"> och byggnadens förutsättningar, takhöjder och</w:t>
      </w:r>
      <w:r w:rsidRPr="006772DF">
        <w:t xml:space="preserve"> beklädnad mm</w:t>
      </w:r>
      <w:r w:rsidR="002D045C">
        <w:t>.</w:t>
      </w:r>
    </w:p>
    <w:p w:rsidR="000F349A" w:rsidRDefault="002D045C" w:rsidP="005F2C68">
      <w:pPr>
        <w:tabs>
          <w:tab w:val="left" w:pos="1843"/>
        </w:tabs>
        <w:ind w:right="141" w:hanging="1560"/>
      </w:pPr>
      <w:r>
        <w:tab/>
        <w:t xml:space="preserve">Entreprenören skall efter platsbesök utföra erforderligt antal ljusberäkningar med </w:t>
      </w:r>
      <w:r w:rsidR="00EA2827">
        <w:t xml:space="preserve">Ljuskulturs </w:t>
      </w:r>
      <w:r w:rsidRPr="006772DF">
        <w:t>LJUS &amp; RUM Planeringsguide</w:t>
      </w:r>
      <w:r w:rsidR="00EA2827">
        <w:t>.</w:t>
      </w:r>
    </w:p>
    <w:p w:rsidR="005F2C68" w:rsidRDefault="000F349A" w:rsidP="005F2C68">
      <w:pPr>
        <w:tabs>
          <w:tab w:val="left" w:pos="1843"/>
        </w:tabs>
        <w:ind w:right="141" w:hanging="1560"/>
      </w:pPr>
      <w:r>
        <w:tab/>
      </w:r>
      <w:r w:rsidR="005F2C68">
        <w:t>Ljusberäkningar skall överlämnas till beställaren för godkännande.</w:t>
      </w:r>
    </w:p>
    <w:p w:rsidR="002D045C" w:rsidRPr="006772DF" w:rsidRDefault="002D045C" w:rsidP="00AB7DFB">
      <w:pPr>
        <w:tabs>
          <w:tab w:val="left" w:pos="1843"/>
        </w:tabs>
        <w:ind w:right="141" w:hanging="1560"/>
      </w:pPr>
      <w:r>
        <w:t xml:space="preserve">    </w:t>
      </w:r>
      <w:r w:rsidR="005F2C68">
        <w:tab/>
        <w:t>Entreprenören ansvar</w:t>
      </w:r>
      <w:r w:rsidR="00150169">
        <w:t>ar</w:t>
      </w:r>
      <w:r w:rsidR="005F2C68">
        <w:t xml:space="preserve"> för erforderligt antal armaturer och montagesätt.</w:t>
      </w:r>
    </w:p>
    <w:p w:rsidR="004B4F8C" w:rsidRPr="00460B8E" w:rsidRDefault="004B4F8C" w:rsidP="004B4F8C">
      <w:pPr>
        <w:pStyle w:val="OkodRubrik9"/>
        <w:tabs>
          <w:tab w:val="left" w:pos="1843"/>
        </w:tabs>
      </w:pPr>
      <w:r w:rsidRPr="00460B8E">
        <w:t>Ljusarmaturer</w:t>
      </w:r>
    </w:p>
    <w:p w:rsidR="004B4F8C" w:rsidRPr="00460B8E" w:rsidRDefault="005F2C68" w:rsidP="009E446D">
      <w:pPr>
        <w:tabs>
          <w:tab w:val="left" w:pos="1843"/>
        </w:tabs>
        <w:ind w:right="141" w:hanging="1560"/>
      </w:pPr>
      <w:r>
        <w:tab/>
        <w:t xml:space="preserve">Belysningen skall utföras med </w:t>
      </w:r>
      <w:r w:rsidR="004B4F8C" w:rsidRPr="00460B8E">
        <w:t>LED-</w:t>
      </w:r>
      <w:r>
        <w:t xml:space="preserve"> armaturer </w:t>
      </w:r>
      <w:r w:rsidR="00E5577B">
        <w:t>med tanke på underhåll.</w:t>
      </w:r>
    </w:p>
    <w:p w:rsidR="004B4F8C" w:rsidRPr="00460B8E" w:rsidRDefault="004B4F8C" w:rsidP="004B4F8C">
      <w:pPr>
        <w:tabs>
          <w:tab w:val="left" w:pos="1843"/>
        </w:tabs>
        <w:ind w:right="170" w:hanging="1559"/>
      </w:pPr>
      <w:r w:rsidRPr="00460B8E">
        <w:tab/>
        <w:t>Vid montage av armaturer med reflektor skall rena handskar användas, fingeravt</w:t>
      </w:r>
      <w:r w:rsidR="00993FCC">
        <w:t>ryck på reflektorer tolereras inte</w:t>
      </w:r>
      <w:r w:rsidRPr="00460B8E">
        <w:t>.</w:t>
      </w:r>
    </w:p>
    <w:p w:rsidR="00EC723E" w:rsidRPr="00B065F4" w:rsidRDefault="00993FCC" w:rsidP="009E446D">
      <w:pPr>
        <w:tabs>
          <w:tab w:val="left" w:pos="1843"/>
        </w:tabs>
        <w:ind w:right="170" w:hanging="1559"/>
      </w:pPr>
      <w:r>
        <w:tab/>
        <w:t>Montage av armaturer skall utföras med erforderligt montage</w:t>
      </w:r>
      <w:r w:rsidR="00CF43FF">
        <w:t>materiel</w:t>
      </w:r>
      <w:r>
        <w:t xml:space="preserve"> för pendling, dikt tak och på väggkonsoler mm.  </w:t>
      </w:r>
    </w:p>
    <w:p w:rsidR="00FC20D5" w:rsidRDefault="004B4F8C" w:rsidP="00FB3AC1">
      <w:pPr>
        <w:pStyle w:val="OkodRubrik9"/>
        <w:tabs>
          <w:tab w:val="left" w:pos="1843"/>
        </w:tabs>
        <w:ind w:right="141" w:hanging="1559"/>
      </w:pPr>
      <w:r w:rsidRPr="005E1E50">
        <w:tab/>
        <w:t>Belysningsstyrning</w:t>
      </w:r>
    </w:p>
    <w:p w:rsidR="000B4F55" w:rsidRDefault="00FC20D5" w:rsidP="000B4F55">
      <w:pPr>
        <w:tabs>
          <w:tab w:val="left" w:pos="1843"/>
        </w:tabs>
        <w:ind w:right="141" w:hanging="1560"/>
      </w:pPr>
      <w:r>
        <w:tab/>
      </w:r>
      <w:r w:rsidR="005F2C68">
        <w:t xml:space="preserve">Belysning </w:t>
      </w:r>
      <w:r w:rsidR="004B4F8C" w:rsidRPr="00460B8E">
        <w:t>skall styras enligt följande:</w:t>
      </w:r>
    </w:p>
    <w:p w:rsidR="00636E94" w:rsidRDefault="0091411E" w:rsidP="00636E94">
      <w:pPr>
        <w:tabs>
          <w:tab w:val="left" w:pos="1843"/>
        </w:tabs>
        <w:spacing w:before="0"/>
        <w:ind w:right="141"/>
      </w:pPr>
      <w:r>
        <w:t>Rörelsedetektorer och styrsystem ska</w:t>
      </w:r>
      <w:r w:rsidR="00636E94">
        <w:t xml:space="preserve">ll vara av fabrikat </w:t>
      </w:r>
      <w:proofErr w:type="spellStart"/>
      <w:r w:rsidR="00636E94">
        <w:t>Helvar</w:t>
      </w:r>
      <w:proofErr w:type="spellEnd"/>
      <w:r w:rsidR="00636E94">
        <w:t>,</w:t>
      </w:r>
      <w:r>
        <w:t xml:space="preserve"> Servodan eller likvärdig. Eventuellt programmeringsverktyg skall överlämnas till beställaren.</w:t>
      </w:r>
    </w:p>
    <w:p w:rsidR="00636E94" w:rsidRDefault="00636E94" w:rsidP="00636E94">
      <w:pPr>
        <w:tabs>
          <w:tab w:val="left" w:pos="1843"/>
        </w:tabs>
        <w:spacing w:before="0"/>
        <w:ind w:right="141"/>
      </w:pPr>
      <w:r>
        <w:t xml:space="preserve">Bostäder skall styras via strömställare i samtliga utrymmen med undantag av </w:t>
      </w:r>
      <w:proofErr w:type="spellStart"/>
      <w:r>
        <w:t>frd</w:t>
      </w:r>
      <w:proofErr w:type="spellEnd"/>
      <w:r>
        <w:t>/</w:t>
      </w:r>
      <w:proofErr w:type="spellStart"/>
      <w:r>
        <w:t>klk</w:t>
      </w:r>
      <w:proofErr w:type="spellEnd"/>
      <w:r>
        <w:t xml:space="preserve"> där närvarostyrning skall ske.</w:t>
      </w:r>
    </w:p>
    <w:p w:rsidR="00636E94" w:rsidRDefault="00636E94" w:rsidP="00636E94">
      <w:pPr>
        <w:tabs>
          <w:tab w:val="left" w:pos="1843"/>
        </w:tabs>
        <w:spacing w:before="0"/>
        <w:ind w:right="141"/>
      </w:pPr>
    </w:p>
    <w:p w:rsidR="00636E94" w:rsidRDefault="00636E94" w:rsidP="00636E94">
      <w:pPr>
        <w:tabs>
          <w:tab w:val="left" w:pos="1843"/>
        </w:tabs>
        <w:spacing w:before="0"/>
        <w:ind w:right="141"/>
      </w:pPr>
      <w:r>
        <w:t>Trapphus och korridorer skall styras via närvarodetektering och ljusrelä. Mörka utrymmen samt framför hissdörr får ej ha helt släckta armaturer, dessa skall regleras ned till 10-20% när närvaro ej detekteras. Utrymmen med dagsljus släcks via ljusrelä.</w:t>
      </w:r>
    </w:p>
    <w:p w:rsidR="00D13020" w:rsidRPr="00645966" w:rsidRDefault="00D13020" w:rsidP="00636E94">
      <w:pPr>
        <w:tabs>
          <w:tab w:val="left" w:pos="1843"/>
        </w:tabs>
        <w:spacing w:before="0"/>
        <w:ind w:right="141"/>
      </w:pPr>
      <w:r w:rsidRPr="00645966">
        <w:t>Teknikutrymmen</w:t>
      </w:r>
      <w:r w:rsidR="00645966">
        <w:t xml:space="preserve"> innehållande roterande maskiner eller ställverk</w:t>
      </w:r>
      <w:bookmarkStart w:id="9" w:name="_GoBack"/>
      <w:bookmarkEnd w:id="9"/>
      <w:r w:rsidR="004D0285" w:rsidRPr="00645966">
        <w:t xml:space="preserve"> skall s</w:t>
      </w:r>
      <w:r w:rsidR="00645966">
        <w:t>t</w:t>
      </w:r>
      <w:r w:rsidR="004D0285" w:rsidRPr="00645966">
        <w:t xml:space="preserve">yras via </w:t>
      </w:r>
      <w:r w:rsidRPr="00645966">
        <w:t xml:space="preserve">strömställare.  </w:t>
      </w:r>
    </w:p>
    <w:p w:rsidR="00636E94" w:rsidRPr="00636E94" w:rsidRDefault="00636E94" w:rsidP="00636E94">
      <w:pPr>
        <w:tabs>
          <w:tab w:val="left" w:pos="1843"/>
        </w:tabs>
        <w:spacing w:before="0"/>
        <w:ind w:right="141"/>
      </w:pPr>
      <w:r>
        <w:t xml:space="preserve">Utomhusbelysning styrs via </w:t>
      </w:r>
      <w:proofErr w:type="spellStart"/>
      <w:r>
        <w:t>astrour</w:t>
      </w:r>
      <w:proofErr w:type="spellEnd"/>
      <w:r>
        <w:t xml:space="preserve"> </w:t>
      </w:r>
    </w:p>
    <w:p w:rsidR="00636E94" w:rsidRDefault="00636E94" w:rsidP="00636E94">
      <w:pPr>
        <w:tabs>
          <w:tab w:val="left" w:pos="1843"/>
        </w:tabs>
        <w:spacing w:before="0"/>
        <w:ind w:right="141"/>
      </w:pPr>
      <w:r>
        <w:t>Övriga utrymmen skall styras via närvarodetektering.</w:t>
      </w:r>
    </w:p>
    <w:p w:rsidR="00EC723E" w:rsidRDefault="00EC723E" w:rsidP="00EC723E">
      <w:pPr>
        <w:tabs>
          <w:tab w:val="clear" w:pos="1985"/>
          <w:tab w:val="left" w:pos="1843"/>
        </w:tabs>
        <w:ind w:right="141"/>
      </w:pPr>
    </w:p>
    <w:p w:rsidR="00D861E2" w:rsidRDefault="00D861E2" w:rsidP="00D861E2">
      <w:pPr>
        <w:pStyle w:val="Rubrik1"/>
        <w:tabs>
          <w:tab w:val="left" w:pos="1843"/>
        </w:tabs>
        <w:ind w:hanging="1559"/>
      </w:pPr>
      <w:r>
        <w:t>63.H</w:t>
      </w:r>
      <w:r>
        <w:tab/>
        <w:t>ELVÄRMESYSTEM</w:t>
      </w:r>
    </w:p>
    <w:p w:rsidR="00D861E2" w:rsidRDefault="00D861E2" w:rsidP="00D861E2">
      <w:pPr>
        <w:rPr>
          <w:b/>
        </w:rPr>
      </w:pPr>
      <w:r>
        <w:rPr>
          <w:b/>
        </w:rPr>
        <w:t>Elvärme i våtrumsgolv</w:t>
      </w:r>
    </w:p>
    <w:p w:rsidR="00D861E2" w:rsidRDefault="00D861E2" w:rsidP="00D861E2">
      <w:r>
        <w:t>Bad/duschrum kan förses med komfortvärme i golv. Effekt skall vara 80W/m</w:t>
      </w:r>
      <w:r>
        <w:rPr>
          <w:rFonts w:cs="Arial"/>
        </w:rPr>
        <w:t>²</w:t>
      </w:r>
      <w:r>
        <w:t>.</w:t>
      </w:r>
    </w:p>
    <w:p w:rsidR="00D861E2" w:rsidRDefault="00D861E2" w:rsidP="00D861E2">
      <w:r>
        <w:t>Styrning skall ske lokalt via rumstermostat och givare placerad i golv.</w:t>
      </w:r>
    </w:p>
    <w:p w:rsidR="00D861E2" w:rsidRDefault="00D861E2" w:rsidP="00D861E2">
      <w:r>
        <w:t xml:space="preserve">Rumstermostat placeras 1000 </w:t>
      </w:r>
      <w:proofErr w:type="spellStart"/>
      <w:r>
        <w:t>ög</w:t>
      </w:r>
      <w:proofErr w:type="spellEnd"/>
      <w:r>
        <w:t xml:space="preserve"> i gemensam </w:t>
      </w:r>
      <w:proofErr w:type="spellStart"/>
      <w:r>
        <w:t>täckram</w:t>
      </w:r>
      <w:proofErr w:type="spellEnd"/>
      <w:r>
        <w:t xml:space="preserve"> med strömställare</w:t>
      </w:r>
    </w:p>
    <w:p w:rsidR="00D861E2" w:rsidRDefault="00D861E2" w:rsidP="00D861E2">
      <w:pPr>
        <w:rPr>
          <w:b/>
        </w:rPr>
      </w:pPr>
      <w:r>
        <w:rPr>
          <w:b/>
        </w:rPr>
        <w:t>Handdukstork</w:t>
      </w:r>
    </w:p>
    <w:p w:rsidR="00D861E2" w:rsidRDefault="00D861E2" w:rsidP="00D861E2">
      <w:r>
        <w:t>Bad/duschrum kan förses med elektrisk handdukstork.</w:t>
      </w:r>
    </w:p>
    <w:p w:rsidR="00D861E2" w:rsidRDefault="00D861E2" w:rsidP="00D861E2">
      <w:r>
        <w:t>Handdukstorken skall vara försedd med strömbrytare, termostat och i kromat utförande med en min effekt på 70W.</w:t>
      </w:r>
    </w:p>
    <w:p w:rsidR="00D861E2" w:rsidRDefault="00D861E2" w:rsidP="00D861E2">
      <w:pPr>
        <w:rPr>
          <w:b/>
        </w:rPr>
      </w:pPr>
      <w:r>
        <w:rPr>
          <w:b/>
        </w:rPr>
        <w:t>Stuprörsvärme</w:t>
      </w:r>
    </w:p>
    <w:p w:rsidR="00D861E2" w:rsidRDefault="00D861E2" w:rsidP="00D861E2">
      <w:r>
        <w:t>När risk för isbildning kan ske får stuprörsvärme installeras.</w:t>
      </w:r>
    </w:p>
    <w:p w:rsidR="00D861E2" w:rsidRDefault="00D861E2" w:rsidP="00D861E2">
      <w:r>
        <w:t>Värmekabel förläggs i ränndalar, hängrännor och stuprör.</w:t>
      </w:r>
    </w:p>
    <w:p w:rsidR="00D861E2" w:rsidRPr="00D861E2" w:rsidRDefault="00D861E2" w:rsidP="00D861E2">
      <w:r>
        <w:t>Värmekablarna styrs via tempgivare inställd +2--2</w:t>
      </w:r>
      <w:r>
        <w:rPr>
          <w:rFonts w:cs="Arial"/>
        </w:rPr>
        <w:t>º</w:t>
      </w:r>
      <w:r>
        <w:t xml:space="preserve"> C </w:t>
      </w:r>
    </w:p>
    <w:p w:rsidR="009E446D" w:rsidRPr="00460B8E" w:rsidRDefault="009E446D" w:rsidP="00EC723E">
      <w:pPr>
        <w:tabs>
          <w:tab w:val="clear" w:pos="1985"/>
          <w:tab w:val="left" w:pos="1843"/>
        </w:tabs>
        <w:ind w:right="141"/>
      </w:pPr>
    </w:p>
    <w:p w:rsidR="004B4F8C" w:rsidRDefault="004B4F8C" w:rsidP="004B4F8C">
      <w:pPr>
        <w:pStyle w:val="Rubrik1"/>
        <w:tabs>
          <w:tab w:val="clear" w:pos="10490"/>
          <w:tab w:val="right" w:pos="10206"/>
        </w:tabs>
        <w:rPr>
          <w:sz w:val="24"/>
          <w:u w:val="single"/>
        </w:rPr>
      </w:pPr>
      <w:bookmarkStart w:id="10" w:name="_Toc371933392"/>
      <w:r>
        <w:t xml:space="preserve"> </w:t>
      </w:r>
      <w:r w:rsidR="0063718D">
        <w:t>Y</w:t>
      </w:r>
      <w:r>
        <w:tab/>
        <w:t xml:space="preserve">MÄRKNING, PROVNING, DOKUMENTATION M </w:t>
      </w:r>
      <w:proofErr w:type="spellStart"/>
      <w:r>
        <w:t>M</w:t>
      </w:r>
      <w:bookmarkEnd w:id="10"/>
      <w:proofErr w:type="spellEnd"/>
    </w:p>
    <w:p w:rsidR="004B4F8C" w:rsidRDefault="004B4F8C" w:rsidP="004B4F8C">
      <w:pPr>
        <w:pStyle w:val="Rubrik9"/>
        <w:tabs>
          <w:tab w:val="clear" w:pos="10490"/>
          <w:tab w:val="right" w:pos="10206"/>
        </w:tabs>
        <w:rPr>
          <w:sz w:val="24"/>
        </w:rPr>
      </w:pPr>
      <w:r>
        <w:t>Märkning</w:t>
      </w:r>
    </w:p>
    <w:p w:rsidR="004B4F8C" w:rsidRDefault="004B4F8C" w:rsidP="004B4F8C">
      <w:pPr>
        <w:tabs>
          <w:tab w:val="clear" w:pos="10490"/>
          <w:tab w:val="right" w:pos="10206"/>
        </w:tabs>
        <w:rPr>
          <w:sz w:val="24"/>
        </w:rPr>
      </w:pPr>
      <w:r>
        <w:t>För befintliga centraler justeras befintliga gruppförteckningar.</w:t>
      </w:r>
    </w:p>
    <w:p w:rsidR="004B4F8C" w:rsidRDefault="004B4F8C" w:rsidP="004B4F8C">
      <w:pPr>
        <w:pStyle w:val="Rubrik9"/>
        <w:tabs>
          <w:tab w:val="clear" w:pos="10490"/>
          <w:tab w:val="right" w:pos="10206"/>
        </w:tabs>
        <w:rPr>
          <w:sz w:val="24"/>
        </w:rPr>
      </w:pPr>
      <w:r>
        <w:t>Provning</w:t>
      </w:r>
    </w:p>
    <w:p w:rsidR="004B4F8C" w:rsidRDefault="004B4F8C" w:rsidP="004B4F8C">
      <w:pPr>
        <w:tabs>
          <w:tab w:val="clear" w:pos="10490"/>
          <w:tab w:val="right" w:pos="10206"/>
        </w:tabs>
      </w:pPr>
      <w:r>
        <w:t>Följande provningar skall utföras:</w:t>
      </w:r>
    </w:p>
    <w:p w:rsidR="004B4F8C" w:rsidRDefault="004B4F8C" w:rsidP="009451C2">
      <w:pPr>
        <w:pStyle w:val="Liststycke"/>
        <w:numPr>
          <w:ilvl w:val="0"/>
          <w:numId w:val="36"/>
        </w:numPr>
        <w:tabs>
          <w:tab w:val="clear" w:pos="10490"/>
          <w:tab w:val="right" w:pos="10206"/>
        </w:tabs>
      </w:pPr>
      <w:r>
        <w:t xml:space="preserve">Kontroll av </w:t>
      </w:r>
      <w:r w:rsidR="00CF43FF">
        <w:t>skyddsordning</w:t>
      </w:r>
      <w:r>
        <w:t>.</w:t>
      </w:r>
    </w:p>
    <w:p w:rsidR="004B4F8C" w:rsidRDefault="004B4F8C" w:rsidP="009451C2">
      <w:pPr>
        <w:pStyle w:val="Liststycke"/>
        <w:numPr>
          <w:ilvl w:val="0"/>
          <w:numId w:val="36"/>
        </w:numPr>
        <w:tabs>
          <w:tab w:val="clear" w:pos="10490"/>
          <w:tab w:val="right" w:pos="10206"/>
        </w:tabs>
      </w:pPr>
      <w:r>
        <w:t>Funktionsprovning avseende funktioner och funktionssamband.</w:t>
      </w:r>
    </w:p>
    <w:p w:rsidR="00C577F0" w:rsidRDefault="00C577F0" w:rsidP="009451C2">
      <w:pPr>
        <w:pStyle w:val="Liststycke"/>
        <w:numPr>
          <w:ilvl w:val="0"/>
          <w:numId w:val="36"/>
        </w:numPr>
        <w:tabs>
          <w:tab w:val="clear" w:pos="10490"/>
          <w:tab w:val="right" w:pos="10206"/>
        </w:tabs>
      </w:pPr>
      <w:r>
        <w:t>Isolationsmätning av samtliga strömbelastade ledningar.</w:t>
      </w:r>
    </w:p>
    <w:p w:rsidR="009451C2" w:rsidRDefault="009451C2" w:rsidP="009451C2">
      <w:pPr>
        <w:tabs>
          <w:tab w:val="clear" w:pos="10490"/>
          <w:tab w:val="right" w:pos="10206"/>
        </w:tabs>
      </w:pPr>
      <w:r>
        <w:t>Protokoll skal</w:t>
      </w:r>
      <w:r w:rsidR="00C577F0">
        <w:t>l upprättas för position 1-3</w:t>
      </w:r>
      <w:r>
        <w:t xml:space="preserve"> och överlämnas till </w:t>
      </w:r>
      <w:r w:rsidR="00CF43FF">
        <w:t xml:space="preserve">Danderyds </w:t>
      </w:r>
      <w:r>
        <w:t xml:space="preserve">kommuns ansvarige. </w:t>
      </w:r>
    </w:p>
    <w:p w:rsidR="004B4F8C" w:rsidRDefault="004B4F8C" w:rsidP="004B4F8C">
      <w:pPr>
        <w:tabs>
          <w:tab w:val="clear" w:pos="10490"/>
          <w:tab w:val="right" w:pos="10206"/>
        </w:tabs>
      </w:pPr>
      <w:r>
        <w:t>I övrigt utförs kontroll och provning enligt Starkströmsföreskrifterna.</w:t>
      </w:r>
    </w:p>
    <w:p w:rsidR="004B4F8C" w:rsidRDefault="004B4F8C" w:rsidP="004B4F8C">
      <w:pPr>
        <w:pStyle w:val="Rubrik9"/>
        <w:tabs>
          <w:tab w:val="clear" w:pos="10490"/>
          <w:tab w:val="right" w:pos="10206"/>
        </w:tabs>
        <w:rPr>
          <w:sz w:val="24"/>
        </w:rPr>
      </w:pPr>
      <w:r>
        <w:t>Information till drift- och underhållspersonal</w:t>
      </w:r>
    </w:p>
    <w:p w:rsidR="004B4F8C" w:rsidRDefault="004B4F8C" w:rsidP="004B4F8C">
      <w:pPr>
        <w:tabs>
          <w:tab w:val="clear" w:pos="10490"/>
          <w:tab w:val="right" w:pos="10206"/>
        </w:tabs>
      </w:pPr>
      <w:r>
        <w:t>I entreprenaden ingår en</w:t>
      </w:r>
      <w:r w:rsidR="001202BD">
        <w:t xml:space="preserve"> halv</w:t>
      </w:r>
      <w:r>
        <w:t xml:space="preserve"> </w:t>
      </w:r>
      <w:r w:rsidRPr="001202BD">
        <w:t>timmes</w:t>
      </w:r>
      <w:r>
        <w:t xml:space="preserve"> muntlig genomgång med beställarens drift- och underhållspersonal. Genomgång skall ske på platsen med den tekniska dokumentationen som underlag.</w:t>
      </w:r>
    </w:p>
    <w:p w:rsidR="004B4F8C" w:rsidRDefault="004B4F8C" w:rsidP="004B4F8C">
      <w:pPr>
        <w:pStyle w:val="Rubrik9"/>
        <w:tabs>
          <w:tab w:val="clear" w:pos="10490"/>
          <w:tab w:val="right" w:pos="10206"/>
        </w:tabs>
      </w:pPr>
      <w:r>
        <w:t>Teknisk dokumentation</w:t>
      </w:r>
    </w:p>
    <w:p w:rsidR="004B4F8C" w:rsidRDefault="004B4F8C" w:rsidP="004B4F8C">
      <w:pPr>
        <w:tabs>
          <w:tab w:val="clear" w:pos="10490"/>
          <w:tab w:val="right" w:pos="10206"/>
        </w:tabs>
      </w:pPr>
      <w:r>
        <w:t xml:space="preserve">Underlag och relationshandlingar skall överlämnas på slutbesiktning. </w:t>
      </w:r>
    </w:p>
    <w:p w:rsidR="004B4F8C" w:rsidRDefault="004B4F8C" w:rsidP="004B4F8C">
      <w:pPr>
        <w:tabs>
          <w:tab w:val="clear" w:pos="10490"/>
          <w:tab w:val="right" w:pos="10206"/>
        </w:tabs>
      </w:pPr>
      <w:r>
        <w:t>Drift- och skötselinst</w:t>
      </w:r>
      <w:r w:rsidR="00D861E2">
        <w:t>ruktioner skall överlämnas i tre</w:t>
      </w:r>
      <w:r>
        <w:t xml:space="preserve"> omgångar</w:t>
      </w:r>
      <w:r w:rsidR="00D861E2">
        <w:t xml:space="preserve"> samt en digital</w:t>
      </w:r>
      <w:r>
        <w:t xml:space="preserve"> och omfatta:</w:t>
      </w:r>
    </w:p>
    <w:p w:rsidR="004B4F8C" w:rsidRDefault="004B4F8C" w:rsidP="004B4F8C">
      <w:pPr>
        <w:tabs>
          <w:tab w:val="clear" w:pos="10490"/>
          <w:tab w:val="right" w:pos="10206"/>
        </w:tabs>
      </w:pPr>
      <w:r>
        <w:t>-</w:t>
      </w:r>
      <w:r>
        <w:tab/>
        <w:t>Apparat- och armaturförteckning.</w:t>
      </w:r>
    </w:p>
    <w:p w:rsidR="004B4F8C" w:rsidRDefault="004B4F8C" w:rsidP="004B4F8C">
      <w:pPr>
        <w:tabs>
          <w:tab w:val="clear" w:pos="10490"/>
          <w:tab w:val="right" w:pos="10206"/>
        </w:tabs>
      </w:pPr>
      <w:r>
        <w:t>-</w:t>
      </w:r>
      <w:r>
        <w:tab/>
        <w:t>Protokoll/intyg från utförd provning.</w:t>
      </w:r>
    </w:p>
    <w:p w:rsidR="004B4F8C" w:rsidRDefault="004B4F8C" w:rsidP="004B4F8C">
      <w:pPr>
        <w:numPr>
          <w:ilvl w:val="0"/>
          <w:numId w:val="20"/>
        </w:numPr>
        <w:tabs>
          <w:tab w:val="clear" w:pos="10490"/>
          <w:tab w:val="right" w:pos="10206"/>
        </w:tabs>
      </w:pPr>
      <w:r>
        <w:t>Funktionsbeskrivning för el- och teletekniska anläggningar.</w:t>
      </w:r>
    </w:p>
    <w:p w:rsidR="004B4F8C" w:rsidRDefault="004B4F8C" w:rsidP="004B4F8C">
      <w:pPr>
        <w:tabs>
          <w:tab w:val="clear" w:pos="10490"/>
          <w:tab w:val="right" w:pos="10206"/>
        </w:tabs>
        <w:rPr>
          <w:sz w:val="24"/>
        </w:rPr>
      </w:pPr>
      <w:r>
        <w:t>Handlingar skall sättas in i pärmar med märkning på rygg och innehållsregister med separat flik för ritningar.</w:t>
      </w:r>
    </w:p>
    <w:p w:rsidR="004B4F8C" w:rsidRDefault="004B4F8C" w:rsidP="004B4F8C">
      <w:pPr>
        <w:pStyle w:val="Rubrik1"/>
        <w:tabs>
          <w:tab w:val="clear" w:pos="10490"/>
          <w:tab w:val="right" w:pos="10206"/>
        </w:tabs>
      </w:pPr>
      <w:r>
        <w:br w:type="page"/>
      </w:r>
      <w:bookmarkStart w:id="11" w:name="_Toc448759871"/>
      <w:bookmarkStart w:id="12" w:name="_Toc371933393"/>
      <w:r>
        <w:t>B</w:t>
      </w:r>
      <w:r>
        <w:tab/>
        <w:t>FÖRARBETEN, HJÄLPARBETEN, SANERINGSARBETEN, FLYTTNING, DEMONTERING OCH RIVNING</w:t>
      </w:r>
      <w:bookmarkEnd w:id="11"/>
      <w:bookmarkEnd w:id="12"/>
    </w:p>
    <w:p w:rsidR="004B4F8C" w:rsidRDefault="004B4F8C" w:rsidP="004B4F8C">
      <w:pPr>
        <w:pStyle w:val="Rubrik9"/>
        <w:tabs>
          <w:tab w:val="clear" w:pos="10490"/>
          <w:tab w:val="right" w:pos="10206"/>
        </w:tabs>
      </w:pPr>
      <w:r>
        <w:t>Demontering</w:t>
      </w:r>
    </w:p>
    <w:p w:rsidR="004B4F8C" w:rsidRDefault="004B4F8C" w:rsidP="004B4F8C">
      <w:r>
        <w:t>Entreprenören skall på platsen bedöma demonterings</w:t>
      </w:r>
      <w:r w:rsidR="00CF43FF">
        <w:t>arbetes</w:t>
      </w:r>
      <w:r>
        <w:t xml:space="preserve"> omfattning innan </w:t>
      </w:r>
      <w:r w:rsidR="001202BD">
        <w:t>budgetpris</w:t>
      </w:r>
      <w:r>
        <w:t xml:space="preserve"> lämnas till beställaren.</w:t>
      </w:r>
    </w:p>
    <w:p w:rsidR="004B4F8C" w:rsidRDefault="004B4F8C" w:rsidP="004B4F8C">
      <w:r>
        <w:t xml:space="preserve">Apparater såsom detektorer, </w:t>
      </w:r>
      <w:proofErr w:type="spellStart"/>
      <w:r>
        <w:t>larmdon</w:t>
      </w:r>
      <w:proofErr w:type="spellEnd"/>
      <w:r>
        <w:t xml:space="preserve"> och datauttag för V- Lan mm.</w:t>
      </w:r>
      <w:r>
        <w:br/>
      </w:r>
      <w:r w:rsidR="00AB7DFB">
        <w:t>Får inte flyttas</w:t>
      </w:r>
      <w:r w:rsidR="00A4467E">
        <w:t xml:space="preserve"> eller demonteras och återmonteras.</w:t>
      </w:r>
      <w:r w:rsidR="00A4467E">
        <w:br/>
        <w:t>Om detta måste utföras skall entreprenören</w:t>
      </w:r>
      <w:r>
        <w:t xml:space="preserve"> kontakta kommunens </w:t>
      </w:r>
      <w:r w:rsidR="00CF43FF">
        <w:t>ansvarige</w:t>
      </w:r>
      <w:r w:rsidR="00A4467E">
        <w:br/>
      </w:r>
      <w:r w:rsidR="00AB7DFB">
        <w:t>för att få ett godkännande</w:t>
      </w:r>
      <w:r>
        <w:t>.</w:t>
      </w:r>
    </w:p>
    <w:p w:rsidR="004B4F8C" w:rsidRDefault="004B4F8C" w:rsidP="004B4F8C">
      <w:r>
        <w:t xml:space="preserve"> </w:t>
      </w:r>
    </w:p>
    <w:p w:rsidR="004B4F8C" w:rsidRDefault="004B4F8C" w:rsidP="004B4F8C">
      <w:r>
        <w:t>Följande skall demonteras:</w:t>
      </w:r>
    </w:p>
    <w:p w:rsidR="004B4F8C" w:rsidRDefault="00D861E2" w:rsidP="00D861E2">
      <w:r>
        <w:t>Samtliga installationer vilka ersätts med nya skall demonteras.</w:t>
      </w:r>
    </w:p>
    <w:p w:rsidR="00C577F0" w:rsidRDefault="00C577F0" w:rsidP="00D861E2">
      <w:r>
        <w:t>Installationer vilka ej är i drift skall demonteras</w:t>
      </w:r>
    </w:p>
    <w:p w:rsidR="004B4F8C" w:rsidRDefault="004B4F8C" w:rsidP="004B4F8C">
      <w:pPr>
        <w:tabs>
          <w:tab w:val="clear" w:pos="10490"/>
          <w:tab w:val="right" w:pos="10206"/>
        </w:tabs>
      </w:pPr>
      <w:r>
        <w:t>I tveksamma fall kontaktas beställaren innan demontering utförs.</w:t>
      </w:r>
    </w:p>
    <w:p w:rsidR="004B4F8C" w:rsidRDefault="004B4F8C" w:rsidP="004B4F8C">
      <w:pPr>
        <w:tabs>
          <w:tab w:val="clear" w:pos="10490"/>
          <w:tab w:val="right" w:pos="10206"/>
        </w:tabs>
      </w:pPr>
      <w:r>
        <w:t>Entreprenören skall samråda med beställaren om någon demonterad materiel skall överlämnas till beställaren.</w:t>
      </w:r>
      <w:r w:rsidR="00230244">
        <w:br/>
      </w:r>
      <w:r>
        <w:t>Övrig materiel bortforslas genom entreprenörens försorg.</w:t>
      </w:r>
    </w:p>
    <w:p w:rsidR="004B4F8C" w:rsidRDefault="004B4F8C" w:rsidP="004B4F8C">
      <w:pPr>
        <w:tabs>
          <w:tab w:val="clear" w:pos="10490"/>
          <w:tab w:val="right" w:pos="10206"/>
        </w:tabs>
      </w:pPr>
    </w:p>
    <w:p w:rsidR="004B4F8C" w:rsidRDefault="004B4F8C" w:rsidP="004B4F8C">
      <w:pPr>
        <w:tabs>
          <w:tab w:val="clear" w:pos="10490"/>
          <w:tab w:val="right" w:pos="10206"/>
        </w:tabs>
      </w:pPr>
    </w:p>
    <w:p w:rsidR="004B4F8C" w:rsidRDefault="004B4F8C" w:rsidP="00EC723E">
      <w:pPr>
        <w:tabs>
          <w:tab w:val="clear" w:pos="10490"/>
          <w:tab w:val="right" w:pos="10206"/>
        </w:tabs>
        <w:ind w:left="0"/>
      </w:pPr>
    </w:p>
    <w:p w:rsidR="00EC723E" w:rsidRDefault="00EC723E" w:rsidP="00EC723E">
      <w:pPr>
        <w:tabs>
          <w:tab w:val="clear" w:pos="10490"/>
          <w:tab w:val="right" w:pos="10206"/>
        </w:tabs>
        <w:ind w:left="0"/>
      </w:pPr>
    </w:p>
    <w:p w:rsidR="00EC723E" w:rsidRDefault="00EC723E" w:rsidP="00EC723E">
      <w:pPr>
        <w:tabs>
          <w:tab w:val="clear" w:pos="10490"/>
          <w:tab w:val="right" w:pos="10206"/>
        </w:tabs>
        <w:ind w:left="0"/>
      </w:pPr>
    </w:p>
    <w:p w:rsidR="00EC723E" w:rsidRDefault="00EC723E" w:rsidP="00EC723E">
      <w:pPr>
        <w:tabs>
          <w:tab w:val="clear" w:pos="10490"/>
          <w:tab w:val="right" w:pos="10206"/>
        </w:tabs>
        <w:ind w:left="0"/>
      </w:pPr>
    </w:p>
    <w:p w:rsidR="00EC723E" w:rsidRDefault="00EC723E" w:rsidP="00EC723E">
      <w:pPr>
        <w:tabs>
          <w:tab w:val="clear" w:pos="10490"/>
          <w:tab w:val="right" w:pos="10206"/>
        </w:tabs>
        <w:ind w:left="0"/>
      </w:pPr>
    </w:p>
    <w:p w:rsidR="00EC723E" w:rsidRDefault="00EC723E" w:rsidP="00EC723E">
      <w:pPr>
        <w:tabs>
          <w:tab w:val="clear" w:pos="10490"/>
          <w:tab w:val="right" w:pos="10206"/>
        </w:tabs>
        <w:ind w:left="0"/>
      </w:pPr>
    </w:p>
    <w:p w:rsidR="00EC723E" w:rsidRDefault="00EC723E" w:rsidP="00EC723E">
      <w:pPr>
        <w:tabs>
          <w:tab w:val="clear" w:pos="10490"/>
          <w:tab w:val="right" w:pos="10206"/>
        </w:tabs>
        <w:ind w:left="0"/>
      </w:pPr>
    </w:p>
    <w:p w:rsidR="00EC723E" w:rsidRDefault="00EC723E" w:rsidP="00EC723E">
      <w:pPr>
        <w:tabs>
          <w:tab w:val="clear" w:pos="10490"/>
          <w:tab w:val="right" w:pos="10206"/>
        </w:tabs>
        <w:ind w:left="0"/>
      </w:pPr>
    </w:p>
    <w:p w:rsidR="00EC723E" w:rsidRDefault="00EC723E" w:rsidP="00EC723E">
      <w:pPr>
        <w:tabs>
          <w:tab w:val="clear" w:pos="10490"/>
          <w:tab w:val="right" w:pos="10206"/>
        </w:tabs>
        <w:ind w:left="0"/>
      </w:pPr>
    </w:p>
    <w:p w:rsidR="00EC723E" w:rsidRDefault="00EC723E" w:rsidP="00EC723E">
      <w:pPr>
        <w:tabs>
          <w:tab w:val="clear" w:pos="10490"/>
          <w:tab w:val="right" w:pos="10206"/>
        </w:tabs>
        <w:ind w:left="0"/>
      </w:pPr>
    </w:p>
    <w:p w:rsidR="004B4F8C" w:rsidRDefault="004B4F8C" w:rsidP="004B4F8C">
      <w:pPr>
        <w:tabs>
          <w:tab w:val="clear" w:pos="10490"/>
          <w:tab w:val="right" w:pos="10206"/>
        </w:tabs>
      </w:pPr>
    </w:p>
    <w:sectPr w:rsidR="004B4F8C" w:rsidSect="001202BD">
      <w:headerReference w:type="default" r:id="rId11"/>
      <w:footerReference w:type="default" r:id="rId12"/>
      <w:pgSz w:w="11907" w:h="16840" w:code="9"/>
      <w:pgMar w:top="1276" w:right="1134" w:bottom="709" w:left="992" w:header="720" w:footer="23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ED2" w:rsidRDefault="00AF4ED2">
      <w:pPr>
        <w:spacing w:before="0"/>
      </w:pPr>
      <w:r>
        <w:separator/>
      </w:r>
    </w:p>
  </w:endnote>
  <w:endnote w:type="continuationSeparator" w:id="0">
    <w:p w:rsidR="00AF4ED2" w:rsidRDefault="00AF4ED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ED2" w:rsidRDefault="00AF4ED2" w:rsidP="00DA6B0B">
    <w:pPr>
      <w:pStyle w:val="Sidfot"/>
      <w:rPr>
        <w:sz w:val="12"/>
        <w:szCs w:val="12"/>
      </w:rPr>
    </w:pPr>
  </w:p>
  <w:p w:rsidR="00AF4ED2" w:rsidRPr="00C1103B" w:rsidRDefault="00AF4ED2" w:rsidP="00DA6B0B">
    <w:pPr>
      <w:pStyle w:val="Sidfot"/>
      <w:rPr>
        <w:sz w:val="12"/>
        <w:szCs w:val="12"/>
      </w:rPr>
    </w:pPr>
    <w:r w:rsidRPr="00C1103B">
      <w:rPr>
        <w:sz w:val="12"/>
        <w:szCs w:val="12"/>
      </w:rPr>
      <w:fldChar w:fldCharType="begin"/>
    </w:r>
    <w:r w:rsidRPr="00C1103B">
      <w:rPr>
        <w:sz w:val="12"/>
        <w:szCs w:val="12"/>
      </w:rPr>
      <w:instrText xml:space="preserve"> FILENAME  \* FirstCap \p  \* MERGEFORMAT </w:instrText>
    </w:r>
    <w:r w:rsidRPr="00C1103B">
      <w:rPr>
        <w:sz w:val="12"/>
        <w:szCs w:val="12"/>
      </w:rPr>
      <w:fldChar w:fldCharType="separate"/>
    </w:r>
    <w:r>
      <w:rPr>
        <w:noProof/>
        <w:sz w:val="12"/>
        <w:szCs w:val="12"/>
      </w:rPr>
      <w:t>P:\D113_Danderyds_kommun\0_DANDERYDS_KOMMUN\Dokument\Anvisningar_bostäder\Besk bostäder.docx</w:t>
    </w:r>
    <w:r w:rsidRPr="00C1103B">
      <w:rPr>
        <w:sz w:val="12"/>
        <w:szCs w:val="12"/>
      </w:rPr>
      <w:fldChar w:fldCharType="end"/>
    </w:r>
  </w:p>
  <w:p w:rsidR="00AF4ED2" w:rsidRDefault="00AF4ED2">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ED2" w:rsidRPr="00662C2A" w:rsidRDefault="00AF4ED2">
    <w:pPr>
      <w:pStyle w:val="SidhuvudLedtext"/>
      <w:ind w:left="142"/>
      <w:rPr>
        <w:color w:val="auto"/>
        <w:sz w:val="10"/>
        <w:szCs w:val="10"/>
      </w:rPr>
    </w:pPr>
    <w:r w:rsidRPr="00662C2A">
      <w:rPr>
        <w:snapToGrid w:val="0"/>
        <w:vanish w:val="0"/>
        <w:color w:val="auto"/>
        <w:sz w:val="10"/>
        <w:szCs w:val="10"/>
      </w:rPr>
      <w:fldChar w:fldCharType="begin"/>
    </w:r>
    <w:r w:rsidRPr="00662C2A">
      <w:rPr>
        <w:snapToGrid w:val="0"/>
        <w:vanish w:val="0"/>
        <w:color w:val="auto"/>
        <w:sz w:val="10"/>
        <w:szCs w:val="10"/>
      </w:rPr>
      <w:instrText xml:space="preserve"> FILENAME \p </w:instrText>
    </w:r>
    <w:r w:rsidRPr="00662C2A">
      <w:rPr>
        <w:snapToGrid w:val="0"/>
        <w:vanish w:val="0"/>
        <w:color w:val="auto"/>
        <w:sz w:val="10"/>
        <w:szCs w:val="10"/>
      </w:rPr>
      <w:fldChar w:fldCharType="separate"/>
    </w:r>
    <w:r>
      <w:rPr>
        <w:noProof/>
        <w:snapToGrid w:val="0"/>
        <w:vanish w:val="0"/>
        <w:color w:val="auto"/>
        <w:sz w:val="10"/>
        <w:szCs w:val="10"/>
      </w:rPr>
      <w:t>P:\D113_Danderyds_kommun\D113_118_Baduhild_Förskola\Administration\12_Upprättade_Elhandlingar\E_Dokument\Beskrivning\BE_Förskolor_140409.docx</w:t>
    </w:r>
    <w:r w:rsidRPr="00662C2A">
      <w:rPr>
        <w:snapToGrid w:val="0"/>
        <w:vanish w:val="0"/>
        <w:color w:val="auto"/>
        <w:sz w:val="10"/>
        <w:szCs w:val="10"/>
      </w:rPr>
      <w:fldChar w:fldCharType="end"/>
    </w:r>
    <w:r w:rsidRPr="00662C2A">
      <w:rPr>
        <w:snapToGrid w:val="0"/>
        <w:color w:val="auto"/>
        <w:sz w:val="10"/>
        <w:szCs w:val="10"/>
      </w:rPr>
      <w:fldChar w:fldCharType="begin"/>
    </w:r>
    <w:r w:rsidRPr="00662C2A">
      <w:rPr>
        <w:snapToGrid w:val="0"/>
        <w:color w:val="auto"/>
        <w:sz w:val="10"/>
        <w:szCs w:val="10"/>
      </w:rPr>
      <w:instrText xml:space="preserve"> FILENAME \p </w:instrText>
    </w:r>
    <w:r w:rsidRPr="00662C2A">
      <w:rPr>
        <w:snapToGrid w:val="0"/>
        <w:color w:val="auto"/>
        <w:sz w:val="10"/>
        <w:szCs w:val="10"/>
      </w:rPr>
      <w:fldChar w:fldCharType="separate"/>
    </w:r>
    <w:r>
      <w:rPr>
        <w:noProof/>
        <w:snapToGrid w:val="0"/>
        <w:color w:val="auto"/>
        <w:sz w:val="10"/>
        <w:szCs w:val="10"/>
      </w:rPr>
      <w:t>P:\D113_Danderyds_kommun\D113_118_Baduhild_Förskola\Administration\12_Upprättade_Elhandlingar\E_Dokument\Beskrivning\BE_Förskolor_140409.docx</w:t>
    </w:r>
    <w:r w:rsidRPr="00662C2A">
      <w:rPr>
        <w:snapToGrid w:val="0"/>
        <w:color w:val="auto"/>
        <w:sz w:val="10"/>
        <w:szCs w:val="10"/>
      </w:rPr>
      <w:fldChar w:fldCharType="end"/>
    </w:r>
  </w:p>
  <w:p w:rsidR="00AF4ED2" w:rsidRPr="00662C2A" w:rsidRDefault="00AF4ED2">
    <w:pPr>
      <w:pStyle w:val="Sidfot"/>
      <w:rPr>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ED2" w:rsidRDefault="00AF4ED2">
      <w:pPr>
        <w:spacing w:before="0"/>
      </w:pPr>
      <w:r>
        <w:separator/>
      </w:r>
    </w:p>
  </w:footnote>
  <w:footnote w:type="continuationSeparator" w:id="0">
    <w:p w:rsidR="00AF4ED2" w:rsidRDefault="00AF4ED2">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ED2" w:rsidRDefault="00AF4ED2" w:rsidP="00D32ED1">
    <w:pPr>
      <w:tabs>
        <w:tab w:val="right" w:pos="10206"/>
      </w:tabs>
      <w:rPr>
        <w:b/>
        <w:lang w:val="de-DE"/>
      </w:rPr>
    </w:pPr>
  </w:p>
  <w:p w:rsidR="00AF4ED2" w:rsidRDefault="00AF4ED2">
    <w:pPr>
      <w:pStyle w:val="Sidhuvud"/>
    </w:pPr>
    <w:r>
      <w:rPr>
        <w:noProof/>
      </w:rPr>
      <w:drawing>
        <wp:inline distT="0" distB="0" distL="0" distR="0" wp14:anchorId="2BC4F21A" wp14:editId="3D888804">
          <wp:extent cx="2115047" cy="571520"/>
          <wp:effectExtent l="0" t="0" r="0" b="0"/>
          <wp:docPr id="30" name="Bildobjekt 30" descr="W:\D113_Danderyds_kommun\D113_102_Riktlinjer_säkerhet\Administration\12_Upprättade_Elhandlingar\E_Dokument\Bilagor\Logga - Danderyds kommu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D113_Danderyds_kommun\D113_102_Riktlinjer_säkerhet\Administration\12_Upprättade_Elhandlingar\E_Dokument\Bilagor\Logga - Danderyds kommu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5094" cy="571533"/>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209" w:type="dxa"/>
      <w:tblLayout w:type="fixed"/>
      <w:tblCellMar>
        <w:left w:w="70" w:type="dxa"/>
        <w:right w:w="70" w:type="dxa"/>
      </w:tblCellMar>
      <w:tblLook w:val="0000" w:firstRow="0" w:lastRow="0" w:firstColumn="0" w:lastColumn="0" w:noHBand="0" w:noVBand="0"/>
    </w:tblPr>
    <w:tblGrid>
      <w:gridCol w:w="1562"/>
      <w:gridCol w:w="503"/>
      <w:gridCol w:w="3608"/>
      <w:gridCol w:w="1276"/>
      <w:gridCol w:w="1417"/>
      <w:gridCol w:w="1407"/>
      <w:gridCol w:w="578"/>
    </w:tblGrid>
    <w:tr w:rsidR="00AF4ED2">
      <w:trPr>
        <w:cantSplit/>
        <w:trHeight w:val="423"/>
      </w:trPr>
      <w:tc>
        <w:tcPr>
          <w:tcW w:w="1562" w:type="dxa"/>
          <w:vMerge w:val="restart"/>
        </w:tcPr>
        <w:p w:rsidR="00AF4ED2" w:rsidRDefault="00AF4ED2" w:rsidP="004F5269">
          <w:pPr>
            <w:pStyle w:val="Sidhuvud"/>
          </w:pPr>
          <w:r>
            <w:rPr>
              <w:rFonts w:ascii="Times New Roman" w:hAnsi="Times New Roman"/>
              <w:sz w:val="20"/>
            </w:rPr>
            <w:t xml:space="preserve">       </w:t>
          </w:r>
          <w:r w:rsidRPr="00E93B5B">
            <w:rPr>
              <w:rFonts w:ascii="Times New Roman" w:hAnsi="Times New Roman"/>
              <w:sz w:val="20"/>
            </w:rPr>
            <w:object w:dxaOrig="901" w:dyaOrig="10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39pt" o:ole="">
                <v:imagedata r:id="rId1" o:title=""/>
              </v:shape>
              <o:OLEObject Type="Embed" ProgID="Word.Picture.8" ShapeID="_x0000_i1025" DrawAspect="Content" ObjectID="_1556437462" r:id="rId2"/>
            </w:object>
          </w:r>
        </w:p>
      </w:tc>
      <w:tc>
        <w:tcPr>
          <w:tcW w:w="503" w:type="dxa"/>
        </w:tcPr>
        <w:p w:rsidR="00AF4ED2" w:rsidRDefault="00AF4ED2">
          <w:pPr>
            <w:pStyle w:val="Sidhuvud"/>
            <w:spacing w:before="60"/>
            <w:rPr>
              <w:b/>
              <w:sz w:val="26"/>
            </w:rPr>
          </w:pPr>
        </w:p>
      </w:tc>
      <w:tc>
        <w:tcPr>
          <w:tcW w:w="3608" w:type="dxa"/>
        </w:tcPr>
        <w:p w:rsidR="00AF4ED2" w:rsidRDefault="00AF4ED2" w:rsidP="00A60C1B">
          <w:pPr>
            <w:pStyle w:val="Sidhuvud"/>
            <w:spacing w:before="60"/>
            <w:rPr>
              <w:b/>
              <w:sz w:val="26"/>
            </w:rPr>
          </w:pPr>
          <w:r>
            <w:rPr>
              <w:b/>
              <w:sz w:val="26"/>
            </w:rPr>
            <w:t>Danderyds kommun</w:t>
          </w:r>
        </w:p>
      </w:tc>
      <w:tc>
        <w:tcPr>
          <w:tcW w:w="4100" w:type="dxa"/>
          <w:gridSpan w:val="3"/>
        </w:tcPr>
        <w:p w:rsidR="00AF4ED2" w:rsidRPr="003B6F30" w:rsidRDefault="00AF4ED2">
          <w:pPr>
            <w:pStyle w:val="Sidhuvud"/>
            <w:spacing w:before="60"/>
            <w:rPr>
              <w:b/>
              <w:szCs w:val="18"/>
            </w:rPr>
          </w:pPr>
          <w:r>
            <w:rPr>
              <w:b/>
              <w:szCs w:val="18"/>
            </w:rPr>
            <w:t>Riktlinjer för bostäder</w:t>
          </w:r>
        </w:p>
      </w:tc>
      <w:tc>
        <w:tcPr>
          <w:tcW w:w="578" w:type="dxa"/>
          <w:vMerge w:val="restart"/>
          <w:tcBorders>
            <w:left w:val="nil"/>
          </w:tcBorders>
        </w:tcPr>
        <w:p w:rsidR="00AF4ED2" w:rsidRDefault="00AF4ED2">
          <w:pPr>
            <w:pStyle w:val="Sidhuvud"/>
            <w:spacing w:before="60"/>
            <w:jc w:val="center"/>
          </w:pPr>
          <w:r>
            <w:rPr>
              <w:rStyle w:val="Sidnummer"/>
            </w:rPr>
            <w:fldChar w:fldCharType="begin"/>
          </w:r>
          <w:r>
            <w:rPr>
              <w:rStyle w:val="Sidnummer"/>
            </w:rPr>
            <w:instrText xml:space="preserve"> PAGE </w:instrText>
          </w:r>
          <w:r>
            <w:rPr>
              <w:rStyle w:val="Sidnummer"/>
            </w:rPr>
            <w:fldChar w:fldCharType="separate"/>
          </w:r>
          <w:r w:rsidR="00645966">
            <w:rPr>
              <w:rStyle w:val="Sidnummer"/>
              <w:noProof/>
            </w:rPr>
            <w:t>7</w:t>
          </w:r>
          <w:r>
            <w:rPr>
              <w:rStyle w:val="Sidnummer"/>
            </w:rPr>
            <w:fldChar w:fldCharType="end"/>
          </w:r>
        </w:p>
        <w:p w:rsidR="00AF4ED2" w:rsidRDefault="00AF4ED2">
          <w:pPr>
            <w:pStyle w:val="Sidhuvud"/>
            <w:jc w:val="center"/>
          </w:pPr>
          <w:r>
            <w:rPr>
              <w:rStyle w:val="Sidnummer"/>
            </w:rPr>
            <w:t>(</w:t>
          </w:r>
          <w:r>
            <w:rPr>
              <w:rStyle w:val="Sidnummer"/>
            </w:rPr>
            <w:fldChar w:fldCharType="begin"/>
          </w:r>
          <w:r>
            <w:rPr>
              <w:rStyle w:val="Sidnummer"/>
            </w:rPr>
            <w:instrText xml:space="preserve"> NUMPAGES </w:instrText>
          </w:r>
          <w:r>
            <w:rPr>
              <w:rStyle w:val="Sidnummer"/>
            </w:rPr>
            <w:fldChar w:fldCharType="separate"/>
          </w:r>
          <w:r w:rsidR="00645966">
            <w:rPr>
              <w:rStyle w:val="Sidnummer"/>
              <w:noProof/>
            </w:rPr>
            <w:t>9</w:t>
          </w:r>
          <w:r>
            <w:rPr>
              <w:rStyle w:val="Sidnummer"/>
            </w:rPr>
            <w:fldChar w:fldCharType="end"/>
          </w:r>
          <w:r>
            <w:rPr>
              <w:rStyle w:val="Sidnummer"/>
            </w:rPr>
            <w:t>)</w:t>
          </w:r>
        </w:p>
      </w:tc>
    </w:tr>
    <w:tr w:rsidR="00AF4ED2">
      <w:trPr>
        <w:cantSplit/>
        <w:trHeight w:val="421"/>
      </w:trPr>
      <w:tc>
        <w:tcPr>
          <w:tcW w:w="1562" w:type="dxa"/>
          <w:vMerge/>
        </w:tcPr>
        <w:p w:rsidR="00AF4ED2" w:rsidRDefault="00AF4ED2">
          <w:pPr>
            <w:pStyle w:val="Sidhuvud"/>
            <w:rPr>
              <w:noProof/>
            </w:rPr>
          </w:pPr>
        </w:p>
      </w:tc>
      <w:tc>
        <w:tcPr>
          <w:tcW w:w="503" w:type="dxa"/>
        </w:tcPr>
        <w:p w:rsidR="00AF4ED2" w:rsidRDefault="00AF4ED2">
          <w:pPr>
            <w:pStyle w:val="Sidhuvud"/>
            <w:ind w:left="356" w:hanging="356"/>
            <w:rPr>
              <w:noProof/>
            </w:rPr>
          </w:pPr>
        </w:p>
      </w:tc>
      <w:tc>
        <w:tcPr>
          <w:tcW w:w="3608" w:type="dxa"/>
        </w:tcPr>
        <w:p w:rsidR="00AF4ED2" w:rsidRDefault="00AF4ED2">
          <w:pPr>
            <w:pStyle w:val="Sidhuvud"/>
            <w:rPr>
              <w:noProof/>
            </w:rPr>
          </w:pPr>
        </w:p>
      </w:tc>
      <w:tc>
        <w:tcPr>
          <w:tcW w:w="4100" w:type="dxa"/>
          <w:gridSpan w:val="3"/>
        </w:tcPr>
        <w:p w:rsidR="00AF4ED2" w:rsidRDefault="00AF4ED2" w:rsidP="00A60C1B">
          <w:pPr>
            <w:pStyle w:val="Sidhuvud"/>
            <w:rPr>
              <w:noProof/>
            </w:rPr>
          </w:pPr>
        </w:p>
      </w:tc>
      <w:tc>
        <w:tcPr>
          <w:tcW w:w="578" w:type="dxa"/>
          <w:vMerge/>
          <w:tcBorders>
            <w:left w:val="nil"/>
          </w:tcBorders>
        </w:tcPr>
        <w:p w:rsidR="00AF4ED2" w:rsidRDefault="00AF4ED2">
          <w:pPr>
            <w:pStyle w:val="Sidhuvud"/>
            <w:jc w:val="center"/>
            <w:rPr>
              <w:noProof/>
            </w:rPr>
          </w:pPr>
        </w:p>
      </w:tc>
    </w:tr>
    <w:tr w:rsidR="00AF4ED2">
      <w:trPr>
        <w:cantSplit/>
        <w:trHeight w:val="422"/>
      </w:trPr>
      <w:tc>
        <w:tcPr>
          <w:tcW w:w="1562" w:type="dxa"/>
          <w:vMerge/>
        </w:tcPr>
        <w:p w:rsidR="00AF4ED2" w:rsidRDefault="00AF4ED2">
          <w:pPr>
            <w:pStyle w:val="Sidhuvud"/>
            <w:spacing w:before="60"/>
            <w:rPr>
              <w:noProof/>
            </w:rPr>
          </w:pPr>
        </w:p>
      </w:tc>
      <w:tc>
        <w:tcPr>
          <w:tcW w:w="503" w:type="dxa"/>
        </w:tcPr>
        <w:p w:rsidR="00AF4ED2" w:rsidRDefault="00AF4ED2">
          <w:pPr>
            <w:pStyle w:val="Sidhuvud"/>
            <w:spacing w:before="60"/>
            <w:rPr>
              <w:noProof/>
            </w:rPr>
          </w:pPr>
        </w:p>
      </w:tc>
      <w:tc>
        <w:tcPr>
          <w:tcW w:w="3608" w:type="dxa"/>
        </w:tcPr>
        <w:p w:rsidR="00AF4ED2" w:rsidRDefault="00AF4ED2">
          <w:pPr>
            <w:pStyle w:val="Sidhuvud"/>
            <w:spacing w:before="60"/>
            <w:rPr>
              <w:noProof/>
            </w:rPr>
          </w:pPr>
        </w:p>
      </w:tc>
      <w:tc>
        <w:tcPr>
          <w:tcW w:w="1276" w:type="dxa"/>
        </w:tcPr>
        <w:p w:rsidR="00AF4ED2" w:rsidRDefault="00AF4ED2" w:rsidP="002C63DA">
          <w:pPr>
            <w:pStyle w:val="Sidhuvud"/>
            <w:spacing w:before="60"/>
            <w:rPr>
              <w:noProof/>
            </w:rPr>
          </w:pPr>
          <w:r>
            <w:rPr>
              <w:noProof/>
            </w:rPr>
            <w:t xml:space="preserve">   001</w:t>
          </w:r>
        </w:p>
      </w:tc>
      <w:tc>
        <w:tcPr>
          <w:tcW w:w="1417" w:type="dxa"/>
          <w:tcBorders>
            <w:left w:val="nil"/>
          </w:tcBorders>
        </w:tcPr>
        <w:p w:rsidR="00AF4ED2" w:rsidRDefault="00AF4ED2" w:rsidP="00E73788">
          <w:pPr>
            <w:pStyle w:val="Sidhuvud"/>
            <w:spacing w:before="60"/>
            <w:rPr>
              <w:noProof/>
            </w:rPr>
          </w:pPr>
          <w:r>
            <w:rPr>
              <w:noProof/>
            </w:rPr>
            <mc:AlternateContent>
              <mc:Choice Requires="wpg">
                <w:drawing>
                  <wp:anchor distT="0" distB="0" distL="114300" distR="114300" simplePos="0" relativeHeight="251657728" behindDoc="0" locked="0" layoutInCell="1" allowOverlap="1" wp14:anchorId="74EBDDE2" wp14:editId="17AC1300">
                    <wp:simplePos x="0" y="0"/>
                    <wp:positionH relativeFrom="column">
                      <wp:posOffset>-4490720</wp:posOffset>
                    </wp:positionH>
                    <wp:positionV relativeFrom="paragraph">
                      <wp:posOffset>-658495</wp:posOffset>
                    </wp:positionV>
                    <wp:extent cx="6767830" cy="10135870"/>
                    <wp:effectExtent l="0" t="0" r="0" b="36830"/>
                    <wp:wrapNone/>
                    <wp:docPr id="3"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7830" cy="10135870"/>
                              <a:chOff x="1017" y="525"/>
                              <a:chExt cx="10658" cy="15962"/>
                            </a:xfrm>
                          </wpg:grpSpPr>
                          <wps:wsp>
                            <wps:cNvPr id="4" name="Line 169"/>
                            <wps:cNvCnPr/>
                            <wps:spPr bwMode="auto">
                              <a:xfrm>
                                <a:off x="10931" y="1861"/>
                                <a:ext cx="0" cy="1462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 name="Line 172"/>
                            <wps:cNvCnPr/>
                            <wps:spPr bwMode="auto">
                              <a:xfrm>
                                <a:off x="8091" y="1435"/>
                                <a:ext cx="0" cy="42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 name="Line 173"/>
                            <wps:cNvCnPr/>
                            <wps:spPr bwMode="auto">
                              <a:xfrm>
                                <a:off x="9511" y="1435"/>
                                <a:ext cx="0" cy="42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 name="Line 174"/>
                            <wps:cNvCnPr/>
                            <wps:spPr bwMode="auto">
                              <a:xfrm>
                                <a:off x="2699" y="2145"/>
                                <a:ext cx="0" cy="1434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 name="Line 175"/>
                            <wps:cNvCnPr/>
                            <wps:spPr bwMode="auto">
                              <a:xfrm>
                                <a:off x="1133" y="1861"/>
                                <a:ext cx="1036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76"/>
                            <wps:cNvCnPr/>
                            <wps:spPr bwMode="auto">
                              <a:xfrm>
                                <a:off x="10931" y="1435"/>
                                <a:ext cx="568"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 name="Line 177"/>
                            <wps:cNvCnPr/>
                            <wps:spPr bwMode="auto">
                              <a:xfrm>
                                <a:off x="2694" y="583"/>
                                <a:ext cx="0" cy="156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 name="Text Box 178"/>
                            <wps:cNvSpPr txBox="1">
                              <a:spLocks noChangeArrowheads="1"/>
                            </wps:cNvSpPr>
                            <wps:spPr bwMode="auto">
                              <a:xfrm>
                                <a:off x="10823" y="1377"/>
                                <a:ext cx="852"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ED2" w:rsidRPr="00056498" w:rsidRDefault="00AF4ED2" w:rsidP="00425BE6">
                                  <w:pPr>
                                    <w:spacing w:before="0"/>
                                    <w:ind w:left="0" w:right="0"/>
                                    <w:rPr>
                                      <w:rFonts w:cs="Arial"/>
                                      <w:sz w:val="14"/>
                                    </w:rPr>
                                  </w:pPr>
                                  <w:r w:rsidRPr="00056498">
                                    <w:rPr>
                                      <w:rFonts w:cs="Arial"/>
                                      <w:sz w:val="14"/>
                                    </w:rPr>
                                    <w:t>SIGN.</w:t>
                                  </w:r>
                                </w:p>
                              </w:txbxContent>
                            </wps:txbx>
                            <wps:bodyPr rot="0" vert="horz" wrap="square" lIns="91440" tIns="45720" rIns="91440" bIns="45720" anchor="t" anchorCtr="0" upright="1">
                              <a:noAutofit/>
                            </wps:bodyPr>
                          </wps:wsp>
                          <wps:wsp>
                            <wps:cNvPr id="12" name="Text Box 179"/>
                            <wps:cNvSpPr txBox="1">
                              <a:spLocks noChangeArrowheads="1"/>
                            </wps:cNvSpPr>
                            <wps:spPr bwMode="auto">
                              <a:xfrm>
                                <a:off x="1017" y="1862"/>
                                <a:ext cx="1138"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ED2" w:rsidRPr="00056498" w:rsidRDefault="00AF4ED2" w:rsidP="00425BE6">
                                  <w:pPr>
                                    <w:spacing w:before="0"/>
                                    <w:ind w:left="0" w:right="0"/>
                                    <w:rPr>
                                      <w:rFonts w:cs="Arial"/>
                                      <w:sz w:val="14"/>
                                    </w:rPr>
                                  </w:pPr>
                                  <w:r>
                                    <w:rPr>
                                      <w:rFonts w:cs="Arial"/>
                                      <w:sz w:val="14"/>
                                    </w:rPr>
                                    <w:t>Rubrik</w:t>
                                  </w:r>
                                </w:p>
                              </w:txbxContent>
                            </wps:txbx>
                            <wps:bodyPr rot="0" vert="horz" wrap="square" lIns="91440" tIns="45720" rIns="91440" bIns="45720" anchor="t" anchorCtr="0" upright="1">
                              <a:noAutofit/>
                            </wps:bodyPr>
                          </wps:wsp>
                          <wps:wsp>
                            <wps:cNvPr id="13" name="Text Box 180"/>
                            <wps:cNvSpPr txBox="1">
                              <a:spLocks noChangeArrowheads="1"/>
                            </wps:cNvSpPr>
                            <wps:spPr bwMode="auto">
                              <a:xfrm>
                                <a:off x="10814" y="1862"/>
                                <a:ext cx="852"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ED2" w:rsidRPr="00056498" w:rsidRDefault="00AF4ED2" w:rsidP="00425BE6">
                                  <w:pPr>
                                    <w:spacing w:before="0"/>
                                    <w:ind w:left="0" w:right="0"/>
                                    <w:rPr>
                                      <w:rFonts w:cs="Arial"/>
                                      <w:sz w:val="14"/>
                                    </w:rPr>
                                  </w:pPr>
                                  <w:r w:rsidRPr="00056498">
                                    <w:rPr>
                                      <w:rFonts w:cs="Arial"/>
                                      <w:sz w:val="14"/>
                                    </w:rPr>
                                    <w:t>ÄNDR.</w:t>
                                  </w:r>
                                </w:p>
                              </w:txbxContent>
                            </wps:txbx>
                            <wps:bodyPr rot="0" vert="horz" wrap="square" lIns="91440" tIns="45720" rIns="91440" bIns="45720" anchor="t" anchorCtr="0" upright="1">
                              <a:noAutofit/>
                            </wps:bodyPr>
                          </wps:wsp>
                          <wps:wsp>
                            <wps:cNvPr id="14" name="Line 181"/>
                            <wps:cNvCnPr/>
                            <wps:spPr bwMode="auto">
                              <a:xfrm>
                                <a:off x="1133" y="2145"/>
                                <a:ext cx="10366"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182"/>
                            <wps:cNvSpPr txBox="1">
                              <a:spLocks noChangeArrowheads="1"/>
                            </wps:cNvSpPr>
                            <wps:spPr bwMode="auto">
                              <a:xfrm>
                                <a:off x="2579" y="1862"/>
                                <a:ext cx="105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ED2" w:rsidRPr="00056498" w:rsidRDefault="00AF4ED2" w:rsidP="00425BE6">
                                  <w:pPr>
                                    <w:spacing w:before="0"/>
                                    <w:ind w:left="0" w:right="0"/>
                                    <w:rPr>
                                      <w:rFonts w:cs="Arial"/>
                                      <w:sz w:val="14"/>
                                    </w:rPr>
                                  </w:pPr>
                                  <w:r w:rsidRPr="00056498">
                                    <w:rPr>
                                      <w:rFonts w:cs="Arial"/>
                                      <w:sz w:val="14"/>
                                    </w:rPr>
                                    <w:t>TEXT</w:t>
                                  </w:r>
                                </w:p>
                              </w:txbxContent>
                            </wps:txbx>
                            <wps:bodyPr rot="0" vert="horz" wrap="square" lIns="91440" tIns="45720" rIns="91440" bIns="45720" anchor="t" anchorCtr="0" upright="1">
                              <a:noAutofit/>
                            </wps:bodyPr>
                          </wps:wsp>
                          <wps:wsp>
                            <wps:cNvPr id="16" name="Rectangle 183"/>
                            <wps:cNvSpPr>
                              <a:spLocks noChangeArrowheads="1"/>
                            </wps:cNvSpPr>
                            <wps:spPr bwMode="auto">
                              <a:xfrm>
                                <a:off x="1133" y="583"/>
                                <a:ext cx="10366" cy="159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Line 185"/>
                            <wps:cNvCnPr/>
                            <wps:spPr bwMode="auto">
                              <a:xfrm flipV="1">
                                <a:off x="10931" y="583"/>
                                <a:ext cx="0" cy="127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9" name="Line 186"/>
                            <wps:cNvCnPr/>
                            <wps:spPr bwMode="auto">
                              <a:xfrm flipH="1">
                                <a:off x="6813" y="1435"/>
                                <a:ext cx="4118"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0" name="Line 187"/>
                            <wps:cNvCnPr/>
                            <wps:spPr bwMode="auto">
                              <a:xfrm>
                                <a:off x="6813" y="583"/>
                                <a:ext cx="0" cy="127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2" name="Text Box 189"/>
                            <wps:cNvSpPr txBox="1">
                              <a:spLocks noChangeArrowheads="1"/>
                            </wps:cNvSpPr>
                            <wps:spPr bwMode="auto">
                              <a:xfrm>
                                <a:off x="6699" y="1373"/>
                                <a:ext cx="1704"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ED2" w:rsidRDefault="00AF4ED2" w:rsidP="00707FEB">
                                  <w:pPr>
                                    <w:spacing w:before="0"/>
                                    <w:ind w:left="0" w:right="0"/>
                                    <w:rPr>
                                      <w:rFonts w:cs="Arial"/>
                                      <w:sz w:val="14"/>
                                    </w:rPr>
                                  </w:pPr>
                                  <w:r>
                                    <w:rPr>
                                      <w:rFonts w:cs="Arial"/>
                                      <w:sz w:val="14"/>
                                    </w:rPr>
                                    <w:t>Version</w:t>
                                  </w:r>
                                </w:p>
                                <w:p w:rsidR="00AF4ED2" w:rsidRPr="00056498" w:rsidRDefault="00AF4ED2" w:rsidP="00707FEB">
                                  <w:pPr>
                                    <w:spacing w:before="0"/>
                                    <w:ind w:left="0" w:right="0"/>
                                    <w:rPr>
                                      <w:rFonts w:cs="Arial"/>
                                      <w:sz w:val="14"/>
                                    </w:rPr>
                                  </w:pPr>
                                </w:p>
                              </w:txbxContent>
                            </wps:txbx>
                            <wps:bodyPr rot="0" vert="horz" wrap="square" lIns="91440" tIns="45720" rIns="91440" bIns="45720" anchor="t" anchorCtr="0" upright="1">
                              <a:noAutofit/>
                            </wps:bodyPr>
                          </wps:wsp>
                          <wps:wsp>
                            <wps:cNvPr id="23" name="Text Box 190"/>
                            <wps:cNvSpPr txBox="1">
                              <a:spLocks noChangeArrowheads="1"/>
                            </wps:cNvSpPr>
                            <wps:spPr bwMode="auto">
                              <a:xfrm>
                                <a:off x="10823" y="525"/>
                                <a:ext cx="710"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ED2" w:rsidRPr="00056498" w:rsidRDefault="00AF4ED2" w:rsidP="00425BE6">
                                  <w:pPr>
                                    <w:spacing w:before="0"/>
                                    <w:ind w:left="0" w:right="0"/>
                                    <w:rPr>
                                      <w:rFonts w:cs="Arial"/>
                                      <w:sz w:val="14"/>
                                    </w:rPr>
                                  </w:pPr>
                                  <w:r w:rsidRPr="00056498">
                                    <w:rPr>
                                      <w:rFonts w:cs="Arial"/>
                                      <w:sz w:val="14"/>
                                    </w:rPr>
                                    <w:t>SIDA</w:t>
                                  </w:r>
                                </w:p>
                              </w:txbxContent>
                            </wps:txbx>
                            <wps:bodyPr rot="0" vert="horz" wrap="square" lIns="91440" tIns="45720" rIns="91440" bIns="45720" anchor="t" anchorCtr="0" upright="1">
                              <a:noAutofit/>
                            </wps:bodyPr>
                          </wps:wsp>
                          <wps:wsp>
                            <wps:cNvPr id="24" name="Text Box 191"/>
                            <wps:cNvSpPr txBox="1">
                              <a:spLocks noChangeArrowheads="1"/>
                            </wps:cNvSpPr>
                            <wps:spPr bwMode="auto">
                              <a:xfrm>
                                <a:off x="7962" y="1383"/>
                                <a:ext cx="1278"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ED2" w:rsidRPr="00056498" w:rsidRDefault="00AF4ED2" w:rsidP="00425BE6">
                                  <w:pPr>
                                    <w:spacing w:before="0"/>
                                    <w:ind w:left="0" w:right="0"/>
                                    <w:rPr>
                                      <w:rFonts w:cs="Arial"/>
                                      <w:sz w:val="14"/>
                                    </w:rPr>
                                  </w:pPr>
                                  <w:r w:rsidRPr="00056498">
                                    <w:rPr>
                                      <w:rFonts w:cs="Arial"/>
                                      <w:sz w:val="14"/>
                                    </w:rPr>
                                    <w:t>DATUM</w:t>
                                  </w:r>
                                </w:p>
                              </w:txbxContent>
                            </wps:txbx>
                            <wps:bodyPr rot="0" vert="horz" wrap="square" lIns="91440" tIns="45720" rIns="91440" bIns="45720" anchor="t" anchorCtr="0" upright="1">
                              <a:noAutofit/>
                            </wps:bodyPr>
                          </wps:wsp>
                          <wps:wsp>
                            <wps:cNvPr id="25" name="Text Box 192"/>
                            <wps:cNvSpPr txBox="1">
                              <a:spLocks noChangeArrowheads="1"/>
                            </wps:cNvSpPr>
                            <wps:spPr bwMode="auto">
                              <a:xfrm>
                                <a:off x="9417" y="1377"/>
                                <a:ext cx="1514"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ED2" w:rsidRPr="00056498" w:rsidRDefault="00AF4ED2" w:rsidP="00425BE6">
                                  <w:pPr>
                                    <w:spacing w:before="0"/>
                                    <w:ind w:left="0" w:right="0"/>
                                    <w:rPr>
                                      <w:rFonts w:cs="Arial"/>
                                      <w:sz w:val="14"/>
                                    </w:rPr>
                                  </w:pPr>
                                  <w:r w:rsidRPr="00056498">
                                    <w:rPr>
                                      <w:rFonts w:cs="Arial"/>
                                      <w:sz w:val="14"/>
                                    </w:rPr>
                                    <w:t>SENAST ÄNDRAD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EBDDE2" id="Group 193" o:spid="_x0000_s1026" style="position:absolute;margin-left:-353.6pt;margin-top:-51.85pt;width:532.9pt;height:798.1pt;z-index:251657728" coordorigin="1017,525" coordsize="10658,15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">
                    <v:line id="Line 169" o:spid="_x0000_s1027" style="position:absolute;visibility:visible;mso-wrap-style:square" from="10931,1861" to="10931,16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0+sMAAADaAAAADwAAAGRycy9kb3ducmV2LnhtbESPQWsCMRSE70L/Q3gFb5q1isjWKCIW&#10;Sg/Cqgd7e2yem8XNy5qk6/bfm0LB4zAz3zDLdW8b0ZEPtWMFk3EGgrh0uuZKwen4MVqACBFZY+OY&#10;FPxSgPXqZbDEXLs7F9QdYiUShEOOCkyMbS5lKA1ZDGPXEifv4rzFmKSvpPZ4T3DbyLcsm0uLNacF&#10;gy1tDZXXw49V4L9jOBe36Vc3q3a3/dWbI10KpYav/eYdRKQ+PsP/7U+tYAZ/V9INkK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4fdPrDAAAA2gAAAA8AAAAAAAAAAAAA&#10;AAAAoQIAAGRycy9kb3ducmV2LnhtbFBLBQYAAAAABAAEAPkAAACRAwAAAAA=&#10;" strokeweight=".25pt"/>
                    <v:line id="Line 172" o:spid="_x0000_s1028" style="position:absolute;visibility:visible;mso-wrap-style:square" from="8091,1435" to="8091,1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PRYcMAAADaAAAADwAAAGRycy9kb3ducmV2LnhtbESPQWsCMRSE7wX/Q3hCbzVrbUVWo0hR&#10;KD0UVj3o7bF5bhY3L2sS1+2/bwoFj8PMfMMsVr1tREc+1I4VjEcZCOLS6ZorBYf99mUGIkRkjY1j&#10;UvBDAVbLwdMCc+3uXFC3i5VIEA45KjAxtrmUoTRkMYxcS5y8s/MWY5K+ktrjPcFtI1+zbCot1pwW&#10;DLb0Yai87G5WgT/FcCyuk6/urdpcvy/e7OlcKPU87NdzEJH6+Aj/tz+1gnf4u5Ju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FT0WHDAAAA2gAAAA8AAAAAAAAAAAAA&#10;AAAAoQIAAGRycy9kb3ducmV2LnhtbFBLBQYAAAAABAAEAPkAAACRAwAAAAA=&#10;" strokeweight=".25pt"/>
                    <v:line id="Line 173" o:spid="_x0000_s1029" style="position:absolute;visibility:visible;mso-wrap-style:square" from="9511,1435" to="9511,1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FPFsMAAADaAAAADwAAAGRycy9kb3ducmV2LnhtbESPQWsCMRSE70L/Q3gFb5q1isjWKCIW&#10;Sg/Cqgd7e2yem8XNy5qk6/bfG6HQ4zAz3zDLdW8b0ZEPtWMFk3EGgrh0uuZKwen4MVqACBFZY+OY&#10;FPxSgPXqZbDEXLs7F9QdYiUShEOOCkyMbS5lKA1ZDGPXEifv4rzFmKSvpPZ4T3DbyLcsm0uLNacF&#10;gy1tDZXXw49V4L9jOBe36Vc3q3a3/dWbI10KpYav/eYdRKQ+/of/2p9awRyeV9INkK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BTxbDAAAA2gAAAA8AAAAAAAAAAAAA&#10;AAAAoQIAAGRycy9kb3ducmV2LnhtbFBLBQYAAAAABAAEAPkAAACRAwAAAAA=&#10;" strokeweight=".25pt"/>
                    <v:line id="Line 174" o:spid="_x0000_s1030" style="position:absolute;visibility:visible;mso-wrap-style:square" from="2699,2145" to="2699,16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3qjcMAAADaAAAADwAAAGRycy9kb3ducmV2LnhtbESPQWsCMRSE7wX/Q3hCbzVrLVVWo0hR&#10;KD0UVj3o7bF5bhY3L2sS1+2/bwoFj8PMfMMsVr1tREc+1I4VjEcZCOLS6ZorBYf99mUGIkRkjY1j&#10;UvBDAVbLwdMCc+3uXFC3i5VIEA45KjAxtrmUoTRkMYxcS5y8s/MWY5K+ktrjPcFtI1+z7F1arDkt&#10;GGzpw1B52d2sAn+K4VhcJ1/dW7W5fl+82dO5UOp52K/nICL18RH+b39qBVP4u5Ju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7N6o3DAAAA2gAAAA8AAAAAAAAAAAAA&#10;AAAAoQIAAGRycy9kb3ducmV2LnhtbFBLBQYAAAAABAAEAPkAAACRAwAAAAA=&#10;" strokeweight=".25pt"/>
                    <v:line id="Line 175" o:spid="_x0000_s1031" style="position:absolute;visibility:visible;mso-wrap-style:square" from="1133,1861" to="11499,1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176" o:spid="_x0000_s1032" style="position:absolute;visibility:visible;mso-wrap-style:square" from="10931,1435" to="11499,1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7bZMMAAADaAAAADwAAAGRycy9kb3ducmV2LnhtbESPQWsCMRSE7wX/Q3hCbzVrLUVXo0hR&#10;KD0UVj3o7bF5bhY3L2sS1+2/bwoFj8PMfMMsVr1tREc+1I4VjEcZCOLS6ZorBYf99mUKIkRkjY1j&#10;UvBDAVbLwdMCc+3uXFC3i5VIEA45KjAxtrmUoTRkMYxcS5y8s/MWY5K+ktrjPcFtI1+z7F1arDkt&#10;GGzpw1B52d2sAn+K4VhcJ1/dW7W5fl+82dO5UOp52K/nICL18RH+b39qBTP4u5Ju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Ae22TDAAAA2gAAAA8AAAAAAAAAAAAA&#10;AAAAoQIAAGRycy9kb3ducmV2LnhtbFBLBQYAAAAABAAEAPkAAACRAwAAAAA=&#10;" strokeweight=".25pt"/>
                    <v:line id="Line 177" o:spid="_x0000_s1033" style="position:absolute;visibility:visible;mso-wrap-style:square" from="2694,583" to="2694,2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DrxcUAAADbAAAADwAAAGRycy9kb3ducmV2LnhtbESPQWvDMAyF74X9B6NBb62ztZSR1S1j&#10;bDB2GKTtYbuJWI1DYzm1vTT799Oh0JvEe3rv03o7+k4NFFMb2MDDvABFXAfbcmPgsH+fPYFKGdli&#10;F5gM/FGC7eZussbShgtXNOxyoySEU4kGXM59qXWqHXlM89ATi3YM0WOWNTbaRrxIuO/0Y1GstMeW&#10;pcFhT6+O6tPu1xuIPzl9V+fF57Bs3s5fp+j2dKyMmd6PL8+gMo35Zr5ef1jBF3r5RQbQm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IDrxcUAAADbAAAADwAAAAAAAAAA&#10;AAAAAAChAgAAZHJzL2Rvd25yZXYueG1sUEsFBgAAAAAEAAQA+QAAAJMDAAAAAA==&#10;" strokeweight=".25pt"/>
                    <v:shapetype id="_x0000_t202" coordsize="21600,21600" o:spt="202" path="m,l,21600r21600,l21600,xe">
                      <v:stroke joinstyle="miter"/>
                      <v:path gradientshapeok="t" o:connecttype="rect"/>
                    </v:shapetype>
                    <v:shape id="Text Box 178" o:spid="_x0000_s1034" type="#_x0000_t202" style="position:absolute;left:10823;top:1377;width:852;height: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D861E2" w:rsidRPr="00056498" w:rsidRDefault="00D861E2" w:rsidP="00425BE6">
                            <w:pPr>
                              <w:spacing w:before="0"/>
                              <w:ind w:left="0" w:right="0"/>
                              <w:rPr>
                                <w:rFonts w:cs="Arial"/>
                                <w:sz w:val="14"/>
                              </w:rPr>
                            </w:pPr>
                            <w:r w:rsidRPr="00056498">
                              <w:rPr>
                                <w:rFonts w:cs="Arial"/>
                                <w:sz w:val="14"/>
                              </w:rPr>
                              <w:t>SIGN.</w:t>
                            </w:r>
                          </w:p>
                        </w:txbxContent>
                      </v:textbox>
                    </v:shape>
                    <v:shape id="Text Box 179" o:spid="_x0000_s1035" type="#_x0000_t202" style="position:absolute;left:1017;top:1862;width:1138;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D861E2" w:rsidRPr="00056498" w:rsidRDefault="00D861E2" w:rsidP="00425BE6">
                            <w:pPr>
                              <w:spacing w:before="0"/>
                              <w:ind w:left="0" w:right="0"/>
                              <w:rPr>
                                <w:rFonts w:cs="Arial"/>
                                <w:sz w:val="14"/>
                              </w:rPr>
                            </w:pPr>
                            <w:r>
                              <w:rPr>
                                <w:rFonts w:cs="Arial"/>
                                <w:sz w:val="14"/>
                              </w:rPr>
                              <w:t>Rubrik</w:t>
                            </w:r>
                          </w:p>
                        </w:txbxContent>
                      </v:textbox>
                    </v:shape>
                    <v:shape id="Text Box 180" o:spid="_x0000_s1036" type="#_x0000_t202" style="position:absolute;left:10814;top:1862;width:852;height: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D861E2" w:rsidRPr="00056498" w:rsidRDefault="00D861E2" w:rsidP="00425BE6">
                            <w:pPr>
                              <w:spacing w:before="0"/>
                              <w:ind w:left="0" w:right="0"/>
                              <w:rPr>
                                <w:rFonts w:cs="Arial"/>
                                <w:sz w:val="14"/>
                              </w:rPr>
                            </w:pPr>
                            <w:r w:rsidRPr="00056498">
                              <w:rPr>
                                <w:rFonts w:cs="Arial"/>
                                <w:sz w:val="14"/>
                              </w:rPr>
                              <w:t>ÄNDR.</w:t>
                            </w:r>
                          </w:p>
                        </w:txbxContent>
                      </v:textbox>
                    </v:shape>
                    <v:line id="Line 181" o:spid="_x0000_s1037" style="position:absolute;visibility:visible;mso-wrap-style:square" from="1133,2145" to="11499,2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7vtxsEAAADbAAAADwAAAGRycy9kb3ducmV2LnhtbERPTWsCMRC9F/wPYYTeatZWiqxGEbEg&#10;PRRWPeht2Iybxc1kTeK6/feNIPQ2j/c582VvG9GRD7VjBeNRBoK4dLrmSsFh//U2BREissbGMSn4&#10;pQDLxeBljrl2dy6o28VKpBAOOSowMba5lKE0ZDGMXEucuLPzFmOCvpLa4z2F20a+Z9mntFhzajDY&#10;0tpQedndrAJ/iuFYXD++u0m1uf5cvNnTuVDqddivZiAi9fFf/HRvdZo/gccv6QC5+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u+3GwQAAANsAAAAPAAAAAAAAAAAAAAAA&#10;AKECAABkcnMvZG93bnJldi54bWxQSwUGAAAAAAQABAD5AAAAjwMAAAAA&#10;" strokeweight=".25pt"/>
                    <v:shape id="Text Box 182" o:spid="_x0000_s1038" type="#_x0000_t202" style="position:absolute;left:2579;top:1862;width:105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D861E2" w:rsidRPr="00056498" w:rsidRDefault="00D861E2" w:rsidP="00425BE6">
                            <w:pPr>
                              <w:spacing w:before="0"/>
                              <w:ind w:left="0" w:right="0"/>
                              <w:rPr>
                                <w:rFonts w:cs="Arial"/>
                                <w:sz w:val="14"/>
                              </w:rPr>
                            </w:pPr>
                            <w:r w:rsidRPr="00056498">
                              <w:rPr>
                                <w:rFonts w:cs="Arial"/>
                                <w:sz w:val="14"/>
                              </w:rPr>
                              <w:t>TEXT</w:t>
                            </w:r>
                          </w:p>
                        </w:txbxContent>
                      </v:textbox>
                    </v:shape>
                    <v:rect id="Rectangle 183" o:spid="_x0000_s1039" style="position:absolute;left:1133;top:583;width:10366;height:15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hEv8AA&#10;AADbAAAADwAAAGRycy9kb3ducmV2LnhtbERP32vCMBB+H/g/hBN8W1MHyqhGqTJhT4JOUN+O5kyK&#10;zaU0me3++0UY7O0+vp+3XA+uEQ/qQu1ZwTTLQRBXXtdsFJy+dq/vIEJE1th4JgU/FGC9Gr0ssdC+&#10;5wM9jtGIFMKhQAU2xraQMlSWHIbMt8SJu/nOYUywM1J32Kdw18i3PJ9LhzWnBostbS1V9+O3U/DR&#10;XvflzARZnqO93P2m39m9UWoyHsoFiEhD/Bf/uT91mj+H5y/pALn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HhEv8AAAADbAAAADwAAAAAAAAAAAAAAAACYAgAAZHJzL2Rvd25y&#10;ZXYueG1sUEsFBgAAAAAEAAQA9QAAAIUDAAAAAA==&#10;" filled="f"/>
                    <v:line id="Line 185" o:spid="_x0000_s1040" style="position:absolute;flip:y;visibility:visible;mso-wrap-style:square" from="10931,583" to="10931,1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QjB8MAAADbAAAADwAAAGRycy9kb3ducmV2LnhtbESPQU/DMAyF70j8h8hIuyCWUiFUdcsm&#10;QOo0uLGNu9V4aaFxqiTbun+PD0jc/OT3PT8v15Mf1Jli6gMbeJwXoIjbYHt2Bg775qEClTKyxSEw&#10;GbhSgvXq9maJtQ0X/qTzLjslIZxqNNDlPNZap7Yjj2keRmLZHUP0mEVGp23Ei4T7QZdF8aw99iwX&#10;OhzpraP2Z3fyUuN9X1VP9iO613vXfJdfZbOpNsbM7qaXBahMU/43/9FbK5yUlV9kAL3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jEIwfDAAAA2wAAAA8AAAAAAAAAAAAA&#10;AAAAoQIAAGRycy9kb3ducmV2LnhtbFBLBQYAAAAABAAEAPkAAACRAwAAAAA=&#10;" strokeweight=".25pt"/>
                    <v:line id="Line 186" o:spid="_x0000_s1041" style="position:absolute;flip:x;visibility:visible;mso-wrap-style:square" from="6813,1435" to="10931,1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iGnMQAAADbAAAADwAAAGRycy9kb3ducmV2LnhtbESPzWrDMBCE74W8g9hCL6WRY0pxnSgh&#10;KTi0veXvvlgb2am1MpKauG9fBQK57TLzzc7OFoPtxJl8aB0rmIwzEMS10y0bBftd9VKACBFZY+eY&#10;FPxRgMV89DDDUrsLb+i8jUakEA4lKmhi7EspQ92QxTB2PXHSjs5bjGn1RmqPlxRuO5ln2Zu02HK6&#10;0GBPHw3VP9tfm2p87YriVX97s3o21Sk/5NW6WCv19DgspyAiDfFuvtGfOnHvcP0lDSD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iIacxAAAANsAAAAPAAAAAAAAAAAA&#10;AAAAAKECAABkcnMvZG93bnJldi54bWxQSwUGAAAAAAQABAD5AAAAkgMAAAAA&#10;" strokeweight=".25pt"/>
                    <v:line id="Line 187" o:spid="_x0000_s1042" style="position:absolute;visibility:visible;mso-wrap-style:square" from="6813,583" to="6813,1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wheMEAAADbAAAADwAAAGRycy9kb3ducmV2LnhtbERPz2vCMBS+C/sfwht403QqQzpTGWOD&#10;sYNQ62G7PZrXpti81CSr3X9vDsKOH9/v3X6yvRjJh86xgqdlBoK4drrjVsGp+lhsQYSIrLF3TAr+&#10;KMC+eJjtMNfuyiWNx9iKFMIhRwUmxiGXMtSGLIalG4gT1zhvMSboW6k9XlO47eUqy56lxY5Tg8GB&#10;3gzV5+OvVeB/YvguL+uvcdO+Xw5nbypqSqXmj9PrC4hIU/wX392fWsEqrU9f0g+Qx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7CF4wQAAANsAAAAPAAAAAAAAAAAAAAAA&#10;AKECAABkcnMvZG93bnJldi54bWxQSwUGAAAAAAQABAD5AAAAjwMAAAAA&#10;" strokeweight=".25pt"/>
                    <v:shape id="Text Box 189" o:spid="_x0000_s1043" type="#_x0000_t202" style="position:absolute;left:6699;top:1373;width:1704;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D861E2" w:rsidRDefault="00D861E2" w:rsidP="00707FEB">
                            <w:pPr>
                              <w:spacing w:before="0"/>
                              <w:ind w:left="0" w:right="0"/>
                              <w:rPr>
                                <w:rFonts w:cs="Arial"/>
                                <w:sz w:val="14"/>
                              </w:rPr>
                            </w:pPr>
                            <w:r>
                              <w:rPr>
                                <w:rFonts w:cs="Arial"/>
                                <w:sz w:val="14"/>
                              </w:rPr>
                              <w:t>Version</w:t>
                            </w:r>
                          </w:p>
                          <w:p w:rsidR="00D861E2" w:rsidRPr="00056498" w:rsidRDefault="00D861E2" w:rsidP="00707FEB">
                            <w:pPr>
                              <w:spacing w:before="0"/>
                              <w:ind w:left="0" w:right="0"/>
                              <w:rPr>
                                <w:rFonts w:cs="Arial"/>
                                <w:sz w:val="14"/>
                              </w:rPr>
                            </w:pPr>
                          </w:p>
                        </w:txbxContent>
                      </v:textbox>
                    </v:shape>
                    <v:shape id="Text Box 190" o:spid="_x0000_s1044" type="#_x0000_t202" style="position:absolute;left:10823;top:525;width:710;height: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D861E2" w:rsidRPr="00056498" w:rsidRDefault="00D861E2" w:rsidP="00425BE6">
                            <w:pPr>
                              <w:spacing w:before="0"/>
                              <w:ind w:left="0" w:right="0"/>
                              <w:rPr>
                                <w:rFonts w:cs="Arial"/>
                                <w:sz w:val="14"/>
                              </w:rPr>
                            </w:pPr>
                            <w:r w:rsidRPr="00056498">
                              <w:rPr>
                                <w:rFonts w:cs="Arial"/>
                                <w:sz w:val="14"/>
                              </w:rPr>
                              <w:t>SIDA</w:t>
                            </w:r>
                          </w:p>
                        </w:txbxContent>
                      </v:textbox>
                    </v:shape>
                    <v:shape id="Text Box 191" o:spid="_x0000_s1045" type="#_x0000_t202" style="position:absolute;left:7962;top:1383;width:1278;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D861E2" w:rsidRPr="00056498" w:rsidRDefault="00D861E2" w:rsidP="00425BE6">
                            <w:pPr>
                              <w:spacing w:before="0"/>
                              <w:ind w:left="0" w:right="0"/>
                              <w:rPr>
                                <w:rFonts w:cs="Arial"/>
                                <w:sz w:val="14"/>
                              </w:rPr>
                            </w:pPr>
                            <w:r w:rsidRPr="00056498">
                              <w:rPr>
                                <w:rFonts w:cs="Arial"/>
                                <w:sz w:val="14"/>
                              </w:rPr>
                              <w:t>DATUM</w:t>
                            </w:r>
                          </w:p>
                        </w:txbxContent>
                      </v:textbox>
                    </v:shape>
                    <v:shape id="Text Box 192" o:spid="_x0000_s1046" type="#_x0000_t202" style="position:absolute;left:9417;top:1377;width:1514;height: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D861E2" w:rsidRPr="00056498" w:rsidRDefault="00D861E2" w:rsidP="00425BE6">
                            <w:pPr>
                              <w:spacing w:before="0"/>
                              <w:ind w:left="0" w:right="0"/>
                              <w:rPr>
                                <w:rFonts w:cs="Arial"/>
                                <w:sz w:val="14"/>
                              </w:rPr>
                            </w:pPr>
                            <w:r w:rsidRPr="00056498">
                              <w:rPr>
                                <w:rFonts w:cs="Arial"/>
                                <w:sz w:val="14"/>
                              </w:rPr>
                              <w:t>SENAST ÄNDRAD</w:t>
                            </w:r>
                          </w:p>
                        </w:txbxContent>
                      </v:textbox>
                    </v:shape>
                  </v:group>
                </w:pict>
              </mc:Fallback>
            </mc:AlternateContent>
          </w:r>
          <w:r>
            <w:rPr>
              <w:noProof/>
            </w:rPr>
            <w:t xml:space="preserve">  2017-05-16</w:t>
          </w:r>
        </w:p>
      </w:tc>
      <w:tc>
        <w:tcPr>
          <w:tcW w:w="1407" w:type="dxa"/>
          <w:tcBorders>
            <w:left w:val="nil"/>
          </w:tcBorders>
        </w:tcPr>
        <w:p w:rsidR="00AF4ED2" w:rsidRDefault="00AF4ED2" w:rsidP="002F5534">
          <w:pPr>
            <w:pStyle w:val="Sidhuvud"/>
            <w:spacing w:before="60"/>
            <w:jc w:val="right"/>
            <w:rPr>
              <w:noProof/>
            </w:rPr>
          </w:pPr>
        </w:p>
      </w:tc>
      <w:tc>
        <w:tcPr>
          <w:tcW w:w="578" w:type="dxa"/>
          <w:tcBorders>
            <w:left w:val="nil"/>
          </w:tcBorders>
        </w:tcPr>
        <w:p w:rsidR="00AF4ED2" w:rsidRDefault="00AF4ED2">
          <w:pPr>
            <w:pStyle w:val="Sidhuvud"/>
            <w:spacing w:before="60"/>
            <w:jc w:val="center"/>
            <w:rPr>
              <w:noProof/>
            </w:rPr>
          </w:pPr>
          <w:r>
            <w:rPr>
              <w:noProof/>
            </w:rPr>
            <w:t>CK</w:t>
          </w:r>
        </w:p>
      </w:tc>
    </w:tr>
  </w:tbl>
  <w:p w:rsidR="00AF4ED2" w:rsidRDefault="00AF4ED2">
    <w:pPr>
      <w:pStyle w:val="Sidhuvud"/>
    </w:pPr>
  </w:p>
  <w:p w:rsidR="00AF4ED2" w:rsidRDefault="00AF4ED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470A8"/>
    <w:multiLevelType w:val="singleLevel"/>
    <w:tmpl w:val="528893D8"/>
    <w:lvl w:ilvl="0">
      <w:numFmt w:val="bullet"/>
      <w:lvlText w:val="–"/>
      <w:lvlJc w:val="left"/>
      <w:pPr>
        <w:tabs>
          <w:tab w:val="num" w:pos="2204"/>
        </w:tabs>
        <w:ind w:left="2204" w:hanging="360"/>
      </w:pPr>
      <w:rPr>
        <w:rFonts w:ascii="Times New Roman" w:hAnsi="Times New Roman" w:hint="default"/>
      </w:rPr>
    </w:lvl>
  </w:abstractNum>
  <w:abstractNum w:abstractNumId="1" w15:restartNumberingAfterBreak="0">
    <w:nsid w:val="04B83B22"/>
    <w:multiLevelType w:val="hybridMultilevel"/>
    <w:tmpl w:val="3E080546"/>
    <w:lvl w:ilvl="0" w:tplc="8F846618">
      <w:start w:val="2"/>
      <w:numFmt w:val="bullet"/>
      <w:lvlText w:val="-"/>
      <w:lvlJc w:val="left"/>
      <w:pPr>
        <w:ind w:left="2203" w:hanging="360"/>
      </w:pPr>
      <w:rPr>
        <w:rFonts w:ascii="Arial" w:eastAsia="Times New Roman" w:hAnsi="Arial" w:cs="Arial" w:hint="default"/>
      </w:rPr>
    </w:lvl>
    <w:lvl w:ilvl="1" w:tplc="041D0003" w:tentative="1">
      <w:start w:val="1"/>
      <w:numFmt w:val="bullet"/>
      <w:lvlText w:val="o"/>
      <w:lvlJc w:val="left"/>
      <w:pPr>
        <w:ind w:left="2923" w:hanging="360"/>
      </w:pPr>
      <w:rPr>
        <w:rFonts w:ascii="Courier New" w:hAnsi="Courier New" w:cs="Courier New" w:hint="default"/>
      </w:rPr>
    </w:lvl>
    <w:lvl w:ilvl="2" w:tplc="041D0005" w:tentative="1">
      <w:start w:val="1"/>
      <w:numFmt w:val="bullet"/>
      <w:lvlText w:val=""/>
      <w:lvlJc w:val="left"/>
      <w:pPr>
        <w:ind w:left="3643" w:hanging="360"/>
      </w:pPr>
      <w:rPr>
        <w:rFonts w:ascii="Wingdings" w:hAnsi="Wingdings" w:hint="default"/>
      </w:rPr>
    </w:lvl>
    <w:lvl w:ilvl="3" w:tplc="041D0001" w:tentative="1">
      <w:start w:val="1"/>
      <w:numFmt w:val="bullet"/>
      <w:lvlText w:val=""/>
      <w:lvlJc w:val="left"/>
      <w:pPr>
        <w:ind w:left="4363" w:hanging="360"/>
      </w:pPr>
      <w:rPr>
        <w:rFonts w:ascii="Symbol" w:hAnsi="Symbol" w:hint="default"/>
      </w:rPr>
    </w:lvl>
    <w:lvl w:ilvl="4" w:tplc="041D0003" w:tentative="1">
      <w:start w:val="1"/>
      <w:numFmt w:val="bullet"/>
      <w:lvlText w:val="o"/>
      <w:lvlJc w:val="left"/>
      <w:pPr>
        <w:ind w:left="5083" w:hanging="360"/>
      </w:pPr>
      <w:rPr>
        <w:rFonts w:ascii="Courier New" w:hAnsi="Courier New" w:cs="Courier New" w:hint="default"/>
      </w:rPr>
    </w:lvl>
    <w:lvl w:ilvl="5" w:tplc="041D0005" w:tentative="1">
      <w:start w:val="1"/>
      <w:numFmt w:val="bullet"/>
      <w:lvlText w:val=""/>
      <w:lvlJc w:val="left"/>
      <w:pPr>
        <w:ind w:left="5803" w:hanging="360"/>
      </w:pPr>
      <w:rPr>
        <w:rFonts w:ascii="Wingdings" w:hAnsi="Wingdings" w:hint="default"/>
      </w:rPr>
    </w:lvl>
    <w:lvl w:ilvl="6" w:tplc="041D0001" w:tentative="1">
      <w:start w:val="1"/>
      <w:numFmt w:val="bullet"/>
      <w:lvlText w:val=""/>
      <w:lvlJc w:val="left"/>
      <w:pPr>
        <w:ind w:left="6523" w:hanging="360"/>
      </w:pPr>
      <w:rPr>
        <w:rFonts w:ascii="Symbol" w:hAnsi="Symbol" w:hint="default"/>
      </w:rPr>
    </w:lvl>
    <w:lvl w:ilvl="7" w:tplc="041D0003" w:tentative="1">
      <w:start w:val="1"/>
      <w:numFmt w:val="bullet"/>
      <w:lvlText w:val="o"/>
      <w:lvlJc w:val="left"/>
      <w:pPr>
        <w:ind w:left="7243" w:hanging="360"/>
      </w:pPr>
      <w:rPr>
        <w:rFonts w:ascii="Courier New" w:hAnsi="Courier New" w:cs="Courier New" w:hint="default"/>
      </w:rPr>
    </w:lvl>
    <w:lvl w:ilvl="8" w:tplc="041D0005" w:tentative="1">
      <w:start w:val="1"/>
      <w:numFmt w:val="bullet"/>
      <w:lvlText w:val=""/>
      <w:lvlJc w:val="left"/>
      <w:pPr>
        <w:ind w:left="7963" w:hanging="360"/>
      </w:pPr>
      <w:rPr>
        <w:rFonts w:ascii="Wingdings" w:hAnsi="Wingdings" w:hint="default"/>
      </w:rPr>
    </w:lvl>
  </w:abstractNum>
  <w:abstractNum w:abstractNumId="2" w15:restartNumberingAfterBreak="0">
    <w:nsid w:val="060A5406"/>
    <w:multiLevelType w:val="hybridMultilevel"/>
    <w:tmpl w:val="820801A6"/>
    <w:lvl w:ilvl="0" w:tplc="041D0001">
      <w:start w:val="1"/>
      <w:numFmt w:val="bullet"/>
      <w:lvlText w:val=""/>
      <w:lvlJc w:val="left"/>
      <w:pPr>
        <w:ind w:left="2563" w:hanging="360"/>
      </w:pPr>
      <w:rPr>
        <w:rFonts w:ascii="Symbol" w:hAnsi="Symbol" w:hint="default"/>
      </w:rPr>
    </w:lvl>
    <w:lvl w:ilvl="1" w:tplc="041D0003" w:tentative="1">
      <w:start w:val="1"/>
      <w:numFmt w:val="bullet"/>
      <w:lvlText w:val="o"/>
      <w:lvlJc w:val="left"/>
      <w:pPr>
        <w:ind w:left="3283" w:hanging="360"/>
      </w:pPr>
      <w:rPr>
        <w:rFonts w:ascii="Courier New" w:hAnsi="Courier New" w:cs="Courier New" w:hint="default"/>
      </w:rPr>
    </w:lvl>
    <w:lvl w:ilvl="2" w:tplc="041D0005" w:tentative="1">
      <w:start w:val="1"/>
      <w:numFmt w:val="bullet"/>
      <w:lvlText w:val=""/>
      <w:lvlJc w:val="left"/>
      <w:pPr>
        <w:ind w:left="4003" w:hanging="360"/>
      </w:pPr>
      <w:rPr>
        <w:rFonts w:ascii="Wingdings" w:hAnsi="Wingdings" w:hint="default"/>
      </w:rPr>
    </w:lvl>
    <w:lvl w:ilvl="3" w:tplc="041D0001" w:tentative="1">
      <w:start w:val="1"/>
      <w:numFmt w:val="bullet"/>
      <w:lvlText w:val=""/>
      <w:lvlJc w:val="left"/>
      <w:pPr>
        <w:ind w:left="4723" w:hanging="360"/>
      </w:pPr>
      <w:rPr>
        <w:rFonts w:ascii="Symbol" w:hAnsi="Symbol" w:hint="default"/>
      </w:rPr>
    </w:lvl>
    <w:lvl w:ilvl="4" w:tplc="041D0003" w:tentative="1">
      <w:start w:val="1"/>
      <w:numFmt w:val="bullet"/>
      <w:lvlText w:val="o"/>
      <w:lvlJc w:val="left"/>
      <w:pPr>
        <w:ind w:left="5443" w:hanging="360"/>
      </w:pPr>
      <w:rPr>
        <w:rFonts w:ascii="Courier New" w:hAnsi="Courier New" w:cs="Courier New" w:hint="default"/>
      </w:rPr>
    </w:lvl>
    <w:lvl w:ilvl="5" w:tplc="041D0005" w:tentative="1">
      <w:start w:val="1"/>
      <w:numFmt w:val="bullet"/>
      <w:lvlText w:val=""/>
      <w:lvlJc w:val="left"/>
      <w:pPr>
        <w:ind w:left="6163" w:hanging="360"/>
      </w:pPr>
      <w:rPr>
        <w:rFonts w:ascii="Wingdings" w:hAnsi="Wingdings" w:hint="default"/>
      </w:rPr>
    </w:lvl>
    <w:lvl w:ilvl="6" w:tplc="041D0001" w:tentative="1">
      <w:start w:val="1"/>
      <w:numFmt w:val="bullet"/>
      <w:lvlText w:val=""/>
      <w:lvlJc w:val="left"/>
      <w:pPr>
        <w:ind w:left="6883" w:hanging="360"/>
      </w:pPr>
      <w:rPr>
        <w:rFonts w:ascii="Symbol" w:hAnsi="Symbol" w:hint="default"/>
      </w:rPr>
    </w:lvl>
    <w:lvl w:ilvl="7" w:tplc="041D0003" w:tentative="1">
      <w:start w:val="1"/>
      <w:numFmt w:val="bullet"/>
      <w:lvlText w:val="o"/>
      <w:lvlJc w:val="left"/>
      <w:pPr>
        <w:ind w:left="7603" w:hanging="360"/>
      </w:pPr>
      <w:rPr>
        <w:rFonts w:ascii="Courier New" w:hAnsi="Courier New" w:cs="Courier New" w:hint="default"/>
      </w:rPr>
    </w:lvl>
    <w:lvl w:ilvl="8" w:tplc="041D0005" w:tentative="1">
      <w:start w:val="1"/>
      <w:numFmt w:val="bullet"/>
      <w:lvlText w:val=""/>
      <w:lvlJc w:val="left"/>
      <w:pPr>
        <w:ind w:left="8323" w:hanging="360"/>
      </w:pPr>
      <w:rPr>
        <w:rFonts w:ascii="Wingdings" w:hAnsi="Wingdings" w:hint="default"/>
      </w:rPr>
    </w:lvl>
  </w:abstractNum>
  <w:abstractNum w:abstractNumId="3" w15:restartNumberingAfterBreak="0">
    <w:nsid w:val="089608A7"/>
    <w:multiLevelType w:val="singleLevel"/>
    <w:tmpl w:val="5A32C940"/>
    <w:lvl w:ilvl="0">
      <w:numFmt w:val="bullet"/>
      <w:lvlText w:val="–"/>
      <w:lvlJc w:val="left"/>
      <w:pPr>
        <w:tabs>
          <w:tab w:val="num" w:pos="2515"/>
        </w:tabs>
        <w:ind w:left="2515" w:hanging="360"/>
      </w:pPr>
      <w:rPr>
        <w:rFonts w:ascii="Times New Roman" w:hAnsi="Times New Roman" w:hint="default"/>
      </w:rPr>
    </w:lvl>
  </w:abstractNum>
  <w:abstractNum w:abstractNumId="4" w15:restartNumberingAfterBreak="0">
    <w:nsid w:val="0A37104B"/>
    <w:multiLevelType w:val="hybridMultilevel"/>
    <w:tmpl w:val="7D409772"/>
    <w:lvl w:ilvl="0" w:tplc="041D0001">
      <w:start w:val="1"/>
      <w:numFmt w:val="bullet"/>
      <w:lvlText w:val=""/>
      <w:lvlJc w:val="left"/>
      <w:pPr>
        <w:ind w:left="1920" w:hanging="360"/>
      </w:pPr>
      <w:rPr>
        <w:rFonts w:ascii="Symbol" w:hAnsi="Symbol" w:hint="default"/>
      </w:rPr>
    </w:lvl>
    <w:lvl w:ilvl="1" w:tplc="041D0003" w:tentative="1">
      <w:start w:val="1"/>
      <w:numFmt w:val="bullet"/>
      <w:lvlText w:val="o"/>
      <w:lvlJc w:val="left"/>
      <w:pPr>
        <w:ind w:left="2924" w:hanging="360"/>
      </w:pPr>
      <w:rPr>
        <w:rFonts w:ascii="Courier New" w:hAnsi="Courier New" w:cs="Courier New" w:hint="default"/>
      </w:rPr>
    </w:lvl>
    <w:lvl w:ilvl="2" w:tplc="041D0005" w:tentative="1">
      <w:start w:val="1"/>
      <w:numFmt w:val="bullet"/>
      <w:lvlText w:val=""/>
      <w:lvlJc w:val="left"/>
      <w:pPr>
        <w:ind w:left="3644" w:hanging="360"/>
      </w:pPr>
      <w:rPr>
        <w:rFonts w:ascii="Wingdings" w:hAnsi="Wingdings" w:hint="default"/>
      </w:rPr>
    </w:lvl>
    <w:lvl w:ilvl="3" w:tplc="041D0001" w:tentative="1">
      <w:start w:val="1"/>
      <w:numFmt w:val="bullet"/>
      <w:lvlText w:val=""/>
      <w:lvlJc w:val="left"/>
      <w:pPr>
        <w:ind w:left="4364" w:hanging="360"/>
      </w:pPr>
      <w:rPr>
        <w:rFonts w:ascii="Symbol" w:hAnsi="Symbol" w:hint="default"/>
      </w:rPr>
    </w:lvl>
    <w:lvl w:ilvl="4" w:tplc="041D0003" w:tentative="1">
      <w:start w:val="1"/>
      <w:numFmt w:val="bullet"/>
      <w:lvlText w:val="o"/>
      <w:lvlJc w:val="left"/>
      <w:pPr>
        <w:ind w:left="5084" w:hanging="360"/>
      </w:pPr>
      <w:rPr>
        <w:rFonts w:ascii="Courier New" w:hAnsi="Courier New" w:cs="Courier New" w:hint="default"/>
      </w:rPr>
    </w:lvl>
    <w:lvl w:ilvl="5" w:tplc="041D0005" w:tentative="1">
      <w:start w:val="1"/>
      <w:numFmt w:val="bullet"/>
      <w:lvlText w:val=""/>
      <w:lvlJc w:val="left"/>
      <w:pPr>
        <w:ind w:left="5804" w:hanging="360"/>
      </w:pPr>
      <w:rPr>
        <w:rFonts w:ascii="Wingdings" w:hAnsi="Wingdings" w:hint="default"/>
      </w:rPr>
    </w:lvl>
    <w:lvl w:ilvl="6" w:tplc="041D0001" w:tentative="1">
      <w:start w:val="1"/>
      <w:numFmt w:val="bullet"/>
      <w:lvlText w:val=""/>
      <w:lvlJc w:val="left"/>
      <w:pPr>
        <w:ind w:left="6524" w:hanging="360"/>
      </w:pPr>
      <w:rPr>
        <w:rFonts w:ascii="Symbol" w:hAnsi="Symbol" w:hint="default"/>
      </w:rPr>
    </w:lvl>
    <w:lvl w:ilvl="7" w:tplc="041D0003" w:tentative="1">
      <w:start w:val="1"/>
      <w:numFmt w:val="bullet"/>
      <w:lvlText w:val="o"/>
      <w:lvlJc w:val="left"/>
      <w:pPr>
        <w:ind w:left="7244" w:hanging="360"/>
      </w:pPr>
      <w:rPr>
        <w:rFonts w:ascii="Courier New" w:hAnsi="Courier New" w:cs="Courier New" w:hint="default"/>
      </w:rPr>
    </w:lvl>
    <w:lvl w:ilvl="8" w:tplc="041D0005" w:tentative="1">
      <w:start w:val="1"/>
      <w:numFmt w:val="bullet"/>
      <w:lvlText w:val=""/>
      <w:lvlJc w:val="left"/>
      <w:pPr>
        <w:ind w:left="7964" w:hanging="360"/>
      </w:pPr>
      <w:rPr>
        <w:rFonts w:ascii="Wingdings" w:hAnsi="Wingdings" w:hint="default"/>
      </w:rPr>
    </w:lvl>
  </w:abstractNum>
  <w:abstractNum w:abstractNumId="5" w15:restartNumberingAfterBreak="0">
    <w:nsid w:val="0A632621"/>
    <w:multiLevelType w:val="singleLevel"/>
    <w:tmpl w:val="E4F651F4"/>
    <w:lvl w:ilvl="0">
      <w:start w:val="63"/>
      <w:numFmt w:val="bullet"/>
      <w:lvlText w:val="-"/>
      <w:lvlJc w:val="left"/>
      <w:pPr>
        <w:tabs>
          <w:tab w:val="num" w:pos="2203"/>
        </w:tabs>
        <w:ind w:left="2203" w:hanging="360"/>
      </w:pPr>
      <w:rPr>
        <w:rFonts w:ascii="Times New Roman" w:hAnsi="Times New Roman" w:hint="default"/>
      </w:rPr>
    </w:lvl>
  </w:abstractNum>
  <w:abstractNum w:abstractNumId="6" w15:restartNumberingAfterBreak="0">
    <w:nsid w:val="0ADA79F3"/>
    <w:multiLevelType w:val="hybridMultilevel"/>
    <w:tmpl w:val="590212DE"/>
    <w:lvl w:ilvl="0" w:tplc="041D0001">
      <w:start w:val="1"/>
      <w:numFmt w:val="bullet"/>
      <w:lvlText w:val=""/>
      <w:lvlJc w:val="left"/>
      <w:pPr>
        <w:ind w:left="2563" w:hanging="360"/>
      </w:pPr>
      <w:rPr>
        <w:rFonts w:ascii="Symbol" w:hAnsi="Symbol" w:hint="default"/>
      </w:rPr>
    </w:lvl>
    <w:lvl w:ilvl="1" w:tplc="041D0003" w:tentative="1">
      <w:start w:val="1"/>
      <w:numFmt w:val="bullet"/>
      <w:lvlText w:val="o"/>
      <w:lvlJc w:val="left"/>
      <w:pPr>
        <w:ind w:left="3283" w:hanging="360"/>
      </w:pPr>
      <w:rPr>
        <w:rFonts w:ascii="Courier New" w:hAnsi="Courier New" w:cs="Courier New" w:hint="default"/>
      </w:rPr>
    </w:lvl>
    <w:lvl w:ilvl="2" w:tplc="041D0005" w:tentative="1">
      <w:start w:val="1"/>
      <w:numFmt w:val="bullet"/>
      <w:lvlText w:val=""/>
      <w:lvlJc w:val="left"/>
      <w:pPr>
        <w:ind w:left="4003" w:hanging="360"/>
      </w:pPr>
      <w:rPr>
        <w:rFonts w:ascii="Wingdings" w:hAnsi="Wingdings" w:hint="default"/>
      </w:rPr>
    </w:lvl>
    <w:lvl w:ilvl="3" w:tplc="041D0001" w:tentative="1">
      <w:start w:val="1"/>
      <w:numFmt w:val="bullet"/>
      <w:lvlText w:val=""/>
      <w:lvlJc w:val="left"/>
      <w:pPr>
        <w:ind w:left="4723" w:hanging="360"/>
      </w:pPr>
      <w:rPr>
        <w:rFonts w:ascii="Symbol" w:hAnsi="Symbol" w:hint="default"/>
      </w:rPr>
    </w:lvl>
    <w:lvl w:ilvl="4" w:tplc="041D0003" w:tentative="1">
      <w:start w:val="1"/>
      <w:numFmt w:val="bullet"/>
      <w:lvlText w:val="o"/>
      <w:lvlJc w:val="left"/>
      <w:pPr>
        <w:ind w:left="5443" w:hanging="360"/>
      </w:pPr>
      <w:rPr>
        <w:rFonts w:ascii="Courier New" w:hAnsi="Courier New" w:cs="Courier New" w:hint="default"/>
      </w:rPr>
    </w:lvl>
    <w:lvl w:ilvl="5" w:tplc="041D0005" w:tentative="1">
      <w:start w:val="1"/>
      <w:numFmt w:val="bullet"/>
      <w:lvlText w:val=""/>
      <w:lvlJc w:val="left"/>
      <w:pPr>
        <w:ind w:left="6163" w:hanging="360"/>
      </w:pPr>
      <w:rPr>
        <w:rFonts w:ascii="Wingdings" w:hAnsi="Wingdings" w:hint="default"/>
      </w:rPr>
    </w:lvl>
    <w:lvl w:ilvl="6" w:tplc="041D0001" w:tentative="1">
      <w:start w:val="1"/>
      <w:numFmt w:val="bullet"/>
      <w:lvlText w:val=""/>
      <w:lvlJc w:val="left"/>
      <w:pPr>
        <w:ind w:left="6883" w:hanging="360"/>
      </w:pPr>
      <w:rPr>
        <w:rFonts w:ascii="Symbol" w:hAnsi="Symbol" w:hint="default"/>
      </w:rPr>
    </w:lvl>
    <w:lvl w:ilvl="7" w:tplc="041D0003" w:tentative="1">
      <w:start w:val="1"/>
      <w:numFmt w:val="bullet"/>
      <w:lvlText w:val="o"/>
      <w:lvlJc w:val="left"/>
      <w:pPr>
        <w:ind w:left="7603" w:hanging="360"/>
      </w:pPr>
      <w:rPr>
        <w:rFonts w:ascii="Courier New" w:hAnsi="Courier New" w:cs="Courier New" w:hint="default"/>
      </w:rPr>
    </w:lvl>
    <w:lvl w:ilvl="8" w:tplc="041D0005" w:tentative="1">
      <w:start w:val="1"/>
      <w:numFmt w:val="bullet"/>
      <w:lvlText w:val=""/>
      <w:lvlJc w:val="left"/>
      <w:pPr>
        <w:ind w:left="8323" w:hanging="360"/>
      </w:pPr>
      <w:rPr>
        <w:rFonts w:ascii="Wingdings" w:hAnsi="Wingdings" w:hint="default"/>
      </w:rPr>
    </w:lvl>
  </w:abstractNum>
  <w:abstractNum w:abstractNumId="7" w15:restartNumberingAfterBreak="0">
    <w:nsid w:val="0F4D3D37"/>
    <w:multiLevelType w:val="singleLevel"/>
    <w:tmpl w:val="6840F7BE"/>
    <w:lvl w:ilvl="0">
      <w:start w:val="66"/>
      <w:numFmt w:val="decimal"/>
      <w:lvlText w:val="%1"/>
      <w:lvlJc w:val="left"/>
      <w:pPr>
        <w:tabs>
          <w:tab w:val="num" w:pos="644"/>
        </w:tabs>
        <w:ind w:left="644" w:hanging="360"/>
      </w:pPr>
      <w:rPr>
        <w:rFonts w:hint="default"/>
      </w:rPr>
    </w:lvl>
  </w:abstractNum>
  <w:abstractNum w:abstractNumId="8" w15:restartNumberingAfterBreak="0">
    <w:nsid w:val="162F4AF9"/>
    <w:multiLevelType w:val="singleLevel"/>
    <w:tmpl w:val="F1E68822"/>
    <w:lvl w:ilvl="0">
      <w:start w:val="6"/>
      <w:numFmt w:val="bullet"/>
      <w:lvlText w:val="-"/>
      <w:lvlJc w:val="left"/>
      <w:pPr>
        <w:tabs>
          <w:tab w:val="num" w:pos="2061"/>
        </w:tabs>
        <w:ind w:left="2061" w:hanging="360"/>
      </w:pPr>
      <w:rPr>
        <w:rFonts w:hint="default"/>
      </w:rPr>
    </w:lvl>
  </w:abstractNum>
  <w:abstractNum w:abstractNumId="9" w15:restartNumberingAfterBreak="0">
    <w:nsid w:val="189D781A"/>
    <w:multiLevelType w:val="hybridMultilevel"/>
    <w:tmpl w:val="A3F45C00"/>
    <w:lvl w:ilvl="0" w:tplc="5A32C940">
      <w:numFmt w:val="bullet"/>
      <w:lvlText w:val="–"/>
      <w:lvlJc w:val="left"/>
      <w:pPr>
        <w:ind w:left="2563" w:hanging="360"/>
      </w:pPr>
      <w:rPr>
        <w:rFonts w:ascii="Times New Roman" w:hAnsi="Times New Roman" w:hint="default"/>
      </w:rPr>
    </w:lvl>
    <w:lvl w:ilvl="1" w:tplc="041D0003" w:tentative="1">
      <w:start w:val="1"/>
      <w:numFmt w:val="bullet"/>
      <w:lvlText w:val="o"/>
      <w:lvlJc w:val="left"/>
      <w:pPr>
        <w:ind w:left="3283" w:hanging="360"/>
      </w:pPr>
      <w:rPr>
        <w:rFonts w:ascii="Courier New" w:hAnsi="Courier New" w:cs="Courier New" w:hint="default"/>
      </w:rPr>
    </w:lvl>
    <w:lvl w:ilvl="2" w:tplc="041D0005" w:tentative="1">
      <w:start w:val="1"/>
      <w:numFmt w:val="bullet"/>
      <w:lvlText w:val=""/>
      <w:lvlJc w:val="left"/>
      <w:pPr>
        <w:ind w:left="4003" w:hanging="360"/>
      </w:pPr>
      <w:rPr>
        <w:rFonts w:ascii="Wingdings" w:hAnsi="Wingdings" w:hint="default"/>
      </w:rPr>
    </w:lvl>
    <w:lvl w:ilvl="3" w:tplc="041D0001" w:tentative="1">
      <w:start w:val="1"/>
      <w:numFmt w:val="bullet"/>
      <w:lvlText w:val=""/>
      <w:lvlJc w:val="left"/>
      <w:pPr>
        <w:ind w:left="4723" w:hanging="360"/>
      </w:pPr>
      <w:rPr>
        <w:rFonts w:ascii="Symbol" w:hAnsi="Symbol" w:hint="default"/>
      </w:rPr>
    </w:lvl>
    <w:lvl w:ilvl="4" w:tplc="041D0003" w:tentative="1">
      <w:start w:val="1"/>
      <w:numFmt w:val="bullet"/>
      <w:lvlText w:val="o"/>
      <w:lvlJc w:val="left"/>
      <w:pPr>
        <w:ind w:left="5443" w:hanging="360"/>
      </w:pPr>
      <w:rPr>
        <w:rFonts w:ascii="Courier New" w:hAnsi="Courier New" w:cs="Courier New" w:hint="default"/>
      </w:rPr>
    </w:lvl>
    <w:lvl w:ilvl="5" w:tplc="041D0005" w:tentative="1">
      <w:start w:val="1"/>
      <w:numFmt w:val="bullet"/>
      <w:lvlText w:val=""/>
      <w:lvlJc w:val="left"/>
      <w:pPr>
        <w:ind w:left="6163" w:hanging="360"/>
      </w:pPr>
      <w:rPr>
        <w:rFonts w:ascii="Wingdings" w:hAnsi="Wingdings" w:hint="default"/>
      </w:rPr>
    </w:lvl>
    <w:lvl w:ilvl="6" w:tplc="041D0001" w:tentative="1">
      <w:start w:val="1"/>
      <w:numFmt w:val="bullet"/>
      <w:lvlText w:val=""/>
      <w:lvlJc w:val="left"/>
      <w:pPr>
        <w:ind w:left="6883" w:hanging="360"/>
      </w:pPr>
      <w:rPr>
        <w:rFonts w:ascii="Symbol" w:hAnsi="Symbol" w:hint="default"/>
      </w:rPr>
    </w:lvl>
    <w:lvl w:ilvl="7" w:tplc="041D0003" w:tentative="1">
      <w:start w:val="1"/>
      <w:numFmt w:val="bullet"/>
      <w:lvlText w:val="o"/>
      <w:lvlJc w:val="left"/>
      <w:pPr>
        <w:ind w:left="7603" w:hanging="360"/>
      </w:pPr>
      <w:rPr>
        <w:rFonts w:ascii="Courier New" w:hAnsi="Courier New" w:cs="Courier New" w:hint="default"/>
      </w:rPr>
    </w:lvl>
    <w:lvl w:ilvl="8" w:tplc="041D0005" w:tentative="1">
      <w:start w:val="1"/>
      <w:numFmt w:val="bullet"/>
      <w:lvlText w:val=""/>
      <w:lvlJc w:val="left"/>
      <w:pPr>
        <w:ind w:left="8323" w:hanging="360"/>
      </w:pPr>
      <w:rPr>
        <w:rFonts w:ascii="Wingdings" w:hAnsi="Wingdings" w:hint="default"/>
      </w:rPr>
    </w:lvl>
  </w:abstractNum>
  <w:abstractNum w:abstractNumId="10" w15:restartNumberingAfterBreak="0">
    <w:nsid w:val="19422AE4"/>
    <w:multiLevelType w:val="hybridMultilevel"/>
    <w:tmpl w:val="556806AC"/>
    <w:lvl w:ilvl="0" w:tplc="041D0001">
      <w:start w:val="1"/>
      <w:numFmt w:val="bullet"/>
      <w:lvlText w:val=""/>
      <w:lvlJc w:val="left"/>
      <w:pPr>
        <w:ind w:left="2633" w:hanging="360"/>
      </w:pPr>
      <w:rPr>
        <w:rFonts w:ascii="Symbol" w:hAnsi="Symbol" w:hint="default"/>
      </w:rPr>
    </w:lvl>
    <w:lvl w:ilvl="1" w:tplc="041D0003" w:tentative="1">
      <w:start w:val="1"/>
      <w:numFmt w:val="bullet"/>
      <w:lvlText w:val="o"/>
      <w:lvlJc w:val="left"/>
      <w:pPr>
        <w:ind w:left="3353" w:hanging="360"/>
      </w:pPr>
      <w:rPr>
        <w:rFonts w:ascii="Courier New" w:hAnsi="Courier New" w:cs="Courier New" w:hint="default"/>
      </w:rPr>
    </w:lvl>
    <w:lvl w:ilvl="2" w:tplc="041D0005" w:tentative="1">
      <w:start w:val="1"/>
      <w:numFmt w:val="bullet"/>
      <w:lvlText w:val=""/>
      <w:lvlJc w:val="left"/>
      <w:pPr>
        <w:ind w:left="4073" w:hanging="360"/>
      </w:pPr>
      <w:rPr>
        <w:rFonts w:ascii="Wingdings" w:hAnsi="Wingdings" w:hint="default"/>
      </w:rPr>
    </w:lvl>
    <w:lvl w:ilvl="3" w:tplc="041D0001" w:tentative="1">
      <w:start w:val="1"/>
      <w:numFmt w:val="bullet"/>
      <w:lvlText w:val=""/>
      <w:lvlJc w:val="left"/>
      <w:pPr>
        <w:ind w:left="4793" w:hanging="360"/>
      </w:pPr>
      <w:rPr>
        <w:rFonts w:ascii="Symbol" w:hAnsi="Symbol" w:hint="default"/>
      </w:rPr>
    </w:lvl>
    <w:lvl w:ilvl="4" w:tplc="041D0003" w:tentative="1">
      <w:start w:val="1"/>
      <w:numFmt w:val="bullet"/>
      <w:lvlText w:val="o"/>
      <w:lvlJc w:val="left"/>
      <w:pPr>
        <w:ind w:left="5513" w:hanging="360"/>
      </w:pPr>
      <w:rPr>
        <w:rFonts w:ascii="Courier New" w:hAnsi="Courier New" w:cs="Courier New" w:hint="default"/>
      </w:rPr>
    </w:lvl>
    <w:lvl w:ilvl="5" w:tplc="041D0005" w:tentative="1">
      <w:start w:val="1"/>
      <w:numFmt w:val="bullet"/>
      <w:lvlText w:val=""/>
      <w:lvlJc w:val="left"/>
      <w:pPr>
        <w:ind w:left="6233" w:hanging="360"/>
      </w:pPr>
      <w:rPr>
        <w:rFonts w:ascii="Wingdings" w:hAnsi="Wingdings" w:hint="default"/>
      </w:rPr>
    </w:lvl>
    <w:lvl w:ilvl="6" w:tplc="041D0001" w:tentative="1">
      <w:start w:val="1"/>
      <w:numFmt w:val="bullet"/>
      <w:lvlText w:val=""/>
      <w:lvlJc w:val="left"/>
      <w:pPr>
        <w:ind w:left="6953" w:hanging="360"/>
      </w:pPr>
      <w:rPr>
        <w:rFonts w:ascii="Symbol" w:hAnsi="Symbol" w:hint="default"/>
      </w:rPr>
    </w:lvl>
    <w:lvl w:ilvl="7" w:tplc="041D0003" w:tentative="1">
      <w:start w:val="1"/>
      <w:numFmt w:val="bullet"/>
      <w:lvlText w:val="o"/>
      <w:lvlJc w:val="left"/>
      <w:pPr>
        <w:ind w:left="7673" w:hanging="360"/>
      </w:pPr>
      <w:rPr>
        <w:rFonts w:ascii="Courier New" w:hAnsi="Courier New" w:cs="Courier New" w:hint="default"/>
      </w:rPr>
    </w:lvl>
    <w:lvl w:ilvl="8" w:tplc="041D0005" w:tentative="1">
      <w:start w:val="1"/>
      <w:numFmt w:val="bullet"/>
      <w:lvlText w:val=""/>
      <w:lvlJc w:val="left"/>
      <w:pPr>
        <w:ind w:left="8393" w:hanging="360"/>
      </w:pPr>
      <w:rPr>
        <w:rFonts w:ascii="Wingdings" w:hAnsi="Wingdings" w:hint="default"/>
      </w:rPr>
    </w:lvl>
  </w:abstractNum>
  <w:abstractNum w:abstractNumId="11" w15:restartNumberingAfterBreak="0">
    <w:nsid w:val="1CFB0F40"/>
    <w:multiLevelType w:val="singleLevel"/>
    <w:tmpl w:val="979CE28A"/>
    <w:lvl w:ilvl="0">
      <w:numFmt w:val="bullet"/>
      <w:lvlText w:val="-"/>
      <w:lvlJc w:val="left"/>
      <w:pPr>
        <w:tabs>
          <w:tab w:val="num" w:pos="2204"/>
        </w:tabs>
        <w:ind w:left="2204" w:hanging="360"/>
      </w:pPr>
      <w:rPr>
        <w:rFonts w:ascii="Times New Roman" w:hAnsi="Times New Roman" w:hint="default"/>
      </w:rPr>
    </w:lvl>
  </w:abstractNum>
  <w:abstractNum w:abstractNumId="12" w15:restartNumberingAfterBreak="0">
    <w:nsid w:val="1D01635E"/>
    <w:multiLevelType w:val="hybridMultilevel"/>
    <w:tmpl w:val="5D200158"/>
    <w:lvl w:ilvl="0" w:tplc="DD742E3E">
      <w:start w:val="2017"/>
      <w:numFmt w:val="bullet"/>
      <w:lvlText w:val="-"/>
      <w:lvlJc w:val="left"/>
      <w:pPr>
        <w:ind w:left="2203" w:hanging="360"/>
      </w:pPr>
      <w:rPr>
        <w:rFonts w:ascii="Arial" w:eastAsia="Times New Roman" w:hAnsi="Arial" w:cs="Arial" w:hint="default"/>
      </w:rPr>
    </w:lvl>
    <w:lvl w:ilvl="1" w:tplc="041D0003" w:tentative="1">
      <w:start w:val="1"/>
      <w:numFmt w:val="bullet"/>
      <w:lvlText w:val="o"/>
      <w:lvlJc w:val="left"/>
      <w:pPr>
        <w:ind w:left="2923" w:hanging="360"/>
      </w:pPr>
      <w:rPr>
        <w:rFonts w:ascii="Courier New" w:hAnsi="Courier New" w:cs="Courier New" w:hint="default"/>
      </w:rPr>
    </w:lvl>
    <w:lvl w:ilvl="2" w:tplc="041D0005" w:tentative="1">
      <w:start w:val="1"/>
      <w:numFmt w:val="bullet"/>
      <w:lvlText w:val=""/>
      <w:lvlJc w:val="left"/>
      <w:pPr>
        <w:ind w:left="3643" w:hanging="360"/>
      </w:pPr>
      <w:rPr>
        <w:rFonts w:ascii="Wingdings" w:hAnsi="Wingdings" w:hint="default"/>
      </w:rPr>
    </w:lvl>
    <w:lvl w:ilvl="3" w:tplc="041D0001" w:tentative="1">
      <w:start w:val="1"/>
      <w:numFmt w:val="bullet"/>
      <w:lvlText w:val=""/>
      <w:lvlJc w:val="left"/>
      <w:pPr>
        <w:ind w:left="4363" w:hanging="360"/>
      </w:pPr>
      <w:rPr>
        <w:rFonts w:ascii="Symbol" w:hAnsi="Symbol" w:hint="default"/>
      </w:rPr>
    </w:lvl>
    <w:lvl w:ilvl="4" w:tplc="041D0003" w:tentative="1">
      <w:start w:val="1"/>
      <w:numFmt w:val="bullet"/>
      <w:lvlText w:val="o"/>
      <w:lvlJc w:val="left"/>
      <w:pPr>
        <w:ind w:left="5083" w:hanging="360"/>
      </w:pPr>
      <w:rPr>
        <w:rFonts w:ascii="Courier New" w:hAnsi="Courier New" w:cs="Courier New" w:hint="default"/>
      </w:rPr>
    </w:lvl>
    <w:lvl w:ilvl="5" w:tplc="041D0005" w:tentative="1">
      <w:start w:val="1"/>
      <w:numFmt w:val="bullet"/>
      <w:lvlText w:val=""/>
      <w:lvlJc w:val="left"/>
      <w:pPr>
        <w:ind w:left="5803" w:hanging="360"/>
      </w:pPr>
      <w:rPr>
        <w:rFonts w:ascii="Wingdings" w:hAnsi="Wingdings" w:hint="default"/>
      </w:rPr>
    </w:lvl>
    <w:lvl w:ilvl="6" w:tplc="041D0001" w:tentative="1">
      <w:start w:val="1"/>
      <w:numFmt w:val="bullet"/>
      <w:lvlText w:val=""/>
      <w:lvlJc w:val="left"/>
      <w:pPr>
        <w:ind w:left="6523" w:hanging="360"/>
      </w:pPr>
      <w:rPr>
        <w:rFonts w:ascii="Symbol" w:hAnsi="Symbol" w:hint="default"/>
      </w:rPr>
    </w:lvl>
    <w:lvl w:ilvl="7" w:tplc="041D0003" w:tentative="1">
      <w:start w:val="1"/>
      <w:numFmt w:val="bullet"/>
      <w:lvlText w:val="o"/>
      <w:lvlJc w:val="left"/>
      <w:pPr>
        <w:ind w:left="7243" w:hanging="360"/>
      </w:pPr>
      <w:rPr>
        <w:rFonts w:ascii="Courier New" w:hAnsi="Courier New" w:cs="Courier New" w:hint="default"/>
      </w:rPr>
    </w:lvl>
    <w:lvl w:ilvl="8" w:tplc="041D0005" w:tentative="1">
      <w:start w:val="1"/>
      <w:numFmt w:val="bullet"/>
      <w:lvlText w:val=""/>
      <w:lvlJc w:val="left"/>
      <w:pPr>
        <w:ind w:left="7963" w:hanging="360"/>
      </w:pPr>
      <w:rPr>
        <w:rFonts w:ascii="Wingdings" w:hAnsi="Wingdings" w:hint="default"/>
      </w:rPr>
    </w:lvl>
  </w:abstractNum>
  <w:abstractNum w:abstractNumId="13" w15:restartNumberingAfterBreak="0">
    <w:nsid w:val="288D6646"/>
    <w:multiLevelType w:val="hybridMultilevel"/>
    <w:tmpl w:val="1AFEDD02"/>
    <w:lvl w:ilvl="0" w:tplc="EC5C445E">
      <w:numFmt w:val="bullet"/>
      <w:lvlText w:val="-"/>
      <w:lvlJc w:val="left"/>
      <w:pPr>
        <w:ind w:left="2203" w:hanging="360"/>
      </w:pPr>
      <w:rPr>
        <w:rFonts w:ascii="Arial" w:eastAsia="Times New Roman" w:hAnsi="Arial" w:cs="Arial" w:hint="default"/>
      </w:rPr>
    </w:lvl>
    <w:lvl w:ilvl="1" w:tplc="041D0003" w:tentative="1">
      <w:start w:val="1"/>
      <w:numFmt w:val="bullet"/>
      <w:lvlText w:val="o"/>
      <w:lvlJc w:val="left"/>
      <w:pPr>
        <w:ind w:left="2923" w:hanging="360"/>
      </w:pPr>
      <w:rPr>
        <w:rFonts w:ascii="Courier New" w:hAnsi="Courier New" w:cs="Courier New" w:hint="default"/>
      </w:rPr>
    </w:lvl>
    <w:lvl w:ilvl="2" w:tplc="041D0005" w:tentative="1">
      <w:start w:val="1"/>
      <w:numFmt w:val="bullet"/>
      <w:lvlText w:val=""/>
      <w:lvlJc w:val="left"/>
      <w:pPr>
        <w:ind w:left="3643" w:hanging="360"/>
      </w:pPr>
      <w:rPr>
        <w:rFonts w:ascii="Wingdings" w:hAnsi="Wingdings" w:hint="default"/>
      </w:rPr>
    </w:lvl>
    <w:lvl w:ilvl="3" w:tplc="041D0001" w:tentative="1">
      <w:start w:val="1"/>
      <w:numFmt w:val="bullet"/>
      <w:lvlText w:val=""/>
      <w:lvlJc w:val="left"/>
      <w:pPr>
        <w:ind w:left="4363" w:hanging="360"/>
      </w:pPr>
      <w:rPr>
        <w:rFonts w:ascii="Symbol" w:hAnsi="Symbol" w:hint="default"/>
      </w:rPr>
    </w:lvl>
    <w:lvl w:ilvl="4" w:tplc="041D0003" w:tentative="1">
      <w:start w:val="1"/>
      <w:numFmt w:val="bullet"/>
      <w:lvlText w:val="o"/>
      <w:lvlJc w:val="left"/>
      <w:pPr>
        <w:ind w:left="5083" w:hanging="360"/>
      </w:pPr>
      <w:rPr>
        <w:rFonts w:ascii="Courier New" w:hAnsi="Courier New" w:cs="Courier New" w:hint="default"/>
      </w:rPr>
    </w:lvl>
    <w:lvl w:ilvl="5" w:tplc="041D0005" w:tentative="1">
      <w:start w:val="1"/>
      <w:numFmt w:val="bullet"/>
      <w:lvlText w:val=""/>
      <w:lvlJc w:val="left"/>
      <w:pPr>
        <w:ind w:left="5803" w:hanging="360"/>
      </w:pPr>
      <w:rPr>
        <w:rFonts w:ascii="Wingdings" w:hAnsi="Wingdings" w:hint="default"/>
      </w:rPr>
    </w:lvl>
    <w:lvl w:ilvl="6" w:tplc="041D0001" w:tentative="1">
      <w:start w:val="1"/>
      <w:numFmt w:val="bullet"/>
      <w:lvlText w:val=""/>
      <w:lvlJc w:val="left"/>
      <w:pPr>
        <w:ind w:left="6523" w:hanging="360"/>
      </w:pPr>
      <w:rPr>
        <w:rFonts w:ascii="Symbol" w:hAnsi="Symbol" w:hint="default"/>
      </w:rPr>
    </w:lvl>
    <w:lvl w:ilvl="7" w:tplc="041D0003" w:tentative="1">
      <w:start w:val="1"/>
      <w:numFmt w:val="bullet"/>
      <w:lvlText w:val="o"/>
      <w:lvlJc w:val="left"/>
      <w:pPr>
        <w:ind w:left="7243" w:hanging="360"/>
      </w:pPr>
      <w:rPr>
        <w:rFonts w:ascii="Courier New" w:hAnsi="Courier New" w:cs="Courier New" w:hint="default"/>
      </w:rPr>
    </w:lvl>
    <w:lvl w:ilvl="8" w:tplc="041D0005" w:tentative="1">
      <w:start w:val="1"/>
      <w:numFmt w:val="bullet"/>
      <w:lvlText w:val=""/>
      <w:lvlJc w:val="left"/>
      <w:pPr>
        <w:ind w:left="7963" w:hanging="360"/>
      </w:pPr>
      <w:rPr>
        <w:rFonts w:ascii="Wingdings" w:hAnsi="Wingdings" w:hint="default"/>
      </w:rPr>
    </w:lvl>
  </w:abstractNum>
  <w:abstractNum w:abstractNumId="14" w15:restartNumberingAfterBreak="0">
    <w:nsid w:val="35BA5914"/>
    <w:multiLevelType w:val="hybridMultilevel"/>
    <w:tmpl w:val="92F684D2"/>
    <w:lvl w:ilvl="0" w:tplc="D76E1CFE">
      <w:start w:val="1"/>
      <w:numFmt w:val="decimal"/>
      <w:lvlText w:val="%1)"/>
      <w:lvlJc w:val="left"/>
      <w:pPr>
        <w:ind w:left="2203" w:hanging="360"/>
      </w:pPr>
      <w:rPr>
        <w:rFonts w:hint="default"/>
      </w:rPr>
    </w:lvl>
    <w:lvl w:ilvl="1" w:tplc="041D0019" w:tentative="1">
      <w:start w:val="1"/>
      <w:numFmt w:val="lowerLetter"/>
      <w:lvlText w:val="%2."/>
      <w:lvlJc w:val="left"/>
      <w:pPr>
        <w:ind w:left="2923" w:hanging="360"/>
      </w:pPr>
    </w:lvl>
    <w:lvl w:ilvl="2" w:tplc="041D001B" w:tentative="1">
      <w:start w:val="1"/>
      <w:numFmt w:val="lowerRoman"/>
      <w:lvlText w:val="%3."/>
      <w:lvlJc w:val="right"/>
      <w:pPr>
        <w:ind w:left="3643" w:hanging="180"/>
      </w:pPr>
    </w:lvl>
    <w:lvl w:ilvl="3" w:tplc="041D000F" w:tentative="1">
      <w:start w:val="1"/>
      <w:numFmt w:val="decimal"/>
      <w:lvlText w:val="%4."/>
      <w:lvlJc w:val="left"/>
      <w:pPr>
        <w:ind w:left="4363" w:hanging="360"/>
      </w:pPr>
    </w:lvl>
    <w:lvl w:ilvl="4" w:tplc="041D0019" w:tentative="1">
      <w:start w:val="1"/>
      <w:numFmt w:val="lowerLetter"/>
      <w:lvlText w:val="%5."/>
      <w:lvlJc w:val="left"/>
      <w:pPr>
        <w:ind w:left="5083" w:hanging="360"/>
      </w:pPr>
    </w:lvl>
    <w:lvl w:ilvl="5" w:tplc="041D001B" w:tentative="1">
      <w:start w:val="1"/>
      <w:numFmt w:val="lowerRoman"/>
      <w:lvlText w:val="%6."/>
      <w:lvlJc w:val="right"/>
      <w:pPr>
        <w:ind w:left="5803" w:hanging="180"/>
      </w:pPr>
    </w:lvl>
    <w:lvl w:ilvl="6" w:tplc="041D000F" w:tentative="1">
      <w:start w:val="1"/>
      <w:numFmt w:val="decimal"/>
      <w:lvlText w:val="%7."/>
      <w:lvlJc w:val="left"/>
      <w:pPr>
        <w:ind w:left="6523" w:hanging="360"/>
      </w:pPr>
    </w:lvl>
    <w:lvl w:ilvl="7" w:tplc="041D0019" w:tentative="1">
      <w:start w:val="1"/>
      <w:numFmt w:val="lowerLetter"/>
      <w:lvlText w:val="%8."/>
      <w:lvlJc w:val="left"/>
      <w:pPr>
        <w:ind w:left="7243" w:hanging="360"/>
      </w:pPr>
    </w:lvl>
    <w:lvl w:ilvl="8" w:tplc="041D001B" w:tentative="1">
      <w:start w:val="1"/>
      <w:numFmt w:val="lowerRoman"/>
      <w:lvlText w:val="%9."/>
      <w:lvlJc w:val="right"/>
      <w:pPr>
        <w:ind w:left="7963" w:hanging="180"/>
      </w:pPr>
    </w:lvl>
  </w:abstractNum>
  <w:abstractNum w:abstractNumId="15" w15:restartNumberingAfterBreak="0">
    <w:nsid w:val="364E032C"/>
    <w:multiLevelType w:val="singleLevel"/>
    <w:tmpl w:val="CDBADCF8"/>
    <w:lvl w:ilvl="0">
      <w:start w:val="6"/>
      <w:numFmt w:val="bullet"/>
      <w:lvlText w:val="-"/>
      <w:lvlJc w:val="left"/>
      <w:pPr>
        <w:tabs>
          <w:tab w:val="num" w:pos="2203"/>
        </w:tabs>
        <w:ind w:left="2203" w:hanging="360"/>
      </w:pPr>
      <w:rPr>
        <w:rFonts w:ascii="Times New Roman" w:hAnsi="Times New Roman" w:hint="default"/>
      </w:rPr>
    </w:lvl>
  </w:abstractNum>
  <w:abstractNum w:abstractNumId="16" w15:restartNumberingAfterBreak="0">
    <w:nsid w:val="370E5DC5"/>
    <w:multiLevelType w:val="hybridMultilevel"/>
    <w:tmpl w:val="1D5A7FF4"/>
    <w:lvl w:ilvl="0" w:tplc="35D0C95E">
      <w:numFmt w:val="bullet"/>
      <w:lvlText w:val="-"/>
      <w:lvlJc w:val="left"/>
      <w:pPr>
        <w:tabs>
          <w:tab w:val="num" w:pos="360"/>
        </w:tabs>
        <w:ind w:left="360" w:hanging="360"/>
      </w:pPr>
      <w:rPr>
        <w:rFonts w:ascii="Arial" w:eastAsia="Calibri" w:hAnsi="Arial" w:cs="Arial" w:hint="default"/>
      </w:r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9F76D2D"/>
    <w:multiLevelType w:val="singleLevel"/>
    <w:tmpl w:val="27B0EDB4"/>
    <w:lvl w:ilvl="0">
      <w:start w:val="63"/>
      <w:numFmt w:val="bullet"/>
      <w:lvlText w:val="-"/>
      <w:lvlJc w:val="left"/>
      <w:pPr>
        <w:tabs>
          <w:tab w:val="num" w:pos="2264"/>
        </w:tabs>
        <w:ind w:left="2264" w:hanging="420"/>
      </w:pPr>
      <w:rPr>
        <w:rFonts w:ascii="Times New Roman" w:hAnsi="Times New Roman" w:hint="default"/>
      </w:rPr>
    </w:lvl>
  </w:abstractNum>
  <w:abstractNum w:abstractNumId="18" w15:restartNumberingAfterBreak="0">
    <w:nsid w:val="4850615A"/>
    <w:multiLevelType w:val="singleLevel"/>
    <w:tmpl w:val="135CF8B6"/>
    <w:lvl w:ilvl="0">
      <w:start w:val="63"/>
      <w:numFmt w:val="bullet"/>
      <w:lvlText w:val="–"/>
      <w:lvlJc w:val="left"/>
      <w:pPr>
        <w:tabs>
          <w:tab w:val="num" w:pos="2204"/>
        </w:tabs>
        <w:ind w:left="2204" w:hanging="360"/>
      </w:pPr>
      <w:rPr>
        <w:rFonts w:ascii="Times New Roman" w:hAnsi="Times New Roman" w:hint="default"/>
      </w:rPr>
    </w:lvl>
  </w:abstractNum>
  <w:abstractNum w:abstractNumId="19" w15:restartNumberingAfterBreak="0">
    <w:nsid w:val="4CB17614"/>
    <w:multiLevelType w:val="singleLevel"/>
    <w:tmpl w:val="6CD82054"/>
    <w:lvl w:ilvl="0">
      <w:start w:val="63"/>
      <w:numFmt w:val="decimal"/>
      <w:lvlText w:val="%1"/>
      <w:lvlJc w:val="left"/>
      <w:pPr>
        <w:tabs>
          <w:tab w:val="num" w:pos="1844"/>
        </w:tabs>
        <w:ind w:left="1844" w:hanging="1560"/>
      </w:pPr>
      <w:rPr>
        <w:rFonts w:hint="default"/>
      </w:rPr>
    </w:lvl>
  </w:abstractNum>
  <w:abstractNum w:abstractNumId="20" w15:restartNumberingAfterBreak="0">
    <w:nsid w:val="4D312276"/>
    <w:multiLevelType w:val="singleLevel"/>
    <w:tmpl w:val="8DEAB966"/>
    <w:lvl w:ilvl="0">
      <w:numFmt w:val="bullet"/>
      <w:lvlText w:val="-"/>
      <w:lvlJc w:val="left"/>
      <w:pPr>
        <w:tabs>
          <w:tab w:val="num" w:pos="360"/>
        </w:tabs>
        <w:ind w:left="360" w:hanging="360"/>
      </w:pPr>
      <w:rPr>
        <w:rFonts w:hint="default"/>
      </w:rPr>
    </w:lvl>
  </w:abstractNum>
  <w:abstractNum w:abstractNumId="21" w15:restartNumberingAfterBreak="0">
    <w:nsid w:val="517008CC"/>
    <w:multiLevelType w:val="singleLevel"/>
    <w:tmpl w:val="799604C6"/>
    <w:lvl w:ilvl="0">
      <w:numFmt w:val="bullet"/>
      <w:lvlText w:val="-"/>
      <w:lvlJc w:val="left"/>
      <w:pPr>
        <w:tabs>
          <w:tab w:val="num" w:pos="2203"/>
        </w:tabs>
        <w:ind w:left="2203" w:hanging="360"/>
      </w:pPr>
      <w:rPr>
        <w:rFonts w:ascii="Times New Roman" w:hAnsi="Times New Roman" w:hint="default"/>
      </w:rPr>
    </w:lvl>
  </w:abstractNum>
  <w:abstractNum w:abstractNumId="22" w15:restartNumberingAfterBreak="0">
    <w:nsid w:val="55B30010"/>
    <w:multiLevelType w:val="singleLevel"/>
    <w:tmpl w:val="0ABC2EE4"/>
    <w:lvl w:ilvl="0">
      <w:numFmt w:val="bullet"/>
      <w:lvlText w:val="-"/>
      <w:lvlJc w:val="left"/>
      <w:pPr>
        <w:tabs>
          <w:tab w:val="num" w:pos="2055"/>
        </w:tabs>
        <w:ind w:left="2055" w:hanging="360"/>
      </w:pPr>
      <w:rPr>
        <w:rFonts w:ascii="Times New Roman" w:hAnsi="Times New Roman" w:hint="default"/>
      </w:rPr>
    </w:lvl>
  </w:abstractNum>
  <w:abstractNum w:abstractNumId="23" w15:restartNumberingAfterBreak="0">
    <w:nsid w:val="5A0A71F7"/>
    <w:multiLevelType w:val="hybridMultilevel"/>
    <w:tmpl w:val="E5EE68B4"/>
    <w:lvl w:ilvl="0" w:tplc="941098AA">
      <w:start w:val="1"/>
      <w:numFmt w:val="bullet"/>
      <w:lvlText w:val=""/>
      <w:lvlJc w:val="left"/>
      <w:pPr>
        <w:ind w:left="720" w:hanging="360"/>
      </w:pPr>
      <w:rPr>
        <w:rFonts w:ascii="Symbol" w:hAnsi="Symbol" w:hint="default"/>
      </w:rPr>
    </w:lvl>
    <w:lvl w:ilvl="1" w:tplc="941098AA">
      <w:start w:val="1"/>
      <w:numFmt w:val="bullet"/>
      <w:lvlText w:val=""/>
      <w:lvlJc w:val="left"/>
      <w:pPr>
        <w:ind w:left="1440" w:hanging="360"/>
      </w:pPr>
      <w:rPr>
        <w:rFonts w:ascii="Symbol" w:hAnsi="Symbol"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CA31B4B"/>
    <w:multiLevelType w:val="singleLevel"/>
    <w:tmpl w:val="9238E19C"/>
    <w:lvl w:ilvl="0">
      <w:numFmt w:val="bullet"/>
      <w:lvlText w:val="–"/>
      <w:lvlJc w:val="left"/>
      <w:pPr>
        <w:tabs>
          <w:tab w:val="num" w:pos="2055"/>
        </w:tabs>
        <w:ind w:left="2055" w:hanging="360"/>
      </w:pPr>
      <w:rPr>
        <w:rFonts w:ascii="Times New Roman" w:hAnsi="Times New Roman" w:hint="default"/>
      </w:rPr>
    </w:lvl>
  </w:abstractNum>
  <w:abstractNum w:abstractNumId="25" w15:restartNumberingAfterBreak="0">
    <w:nsid w:val="5FAF11BE"/>
    <w:multiLevelType w:val="hybridMultilevel"/>
    <w:tmpl w:val="A548280C"/>
    <w:lvl w:ilvl="0" w:tplc="041D0001">
      <w:start w:val="1"/>
      <w:numFmt w:val="bullet"/>
      <w:lvlText w:val=""/>
      <w:lvlJc w:val="left"/>
      <w:pPr>
        <w:ind w:left="1713" w:hanging="360"/>
      </w:pPr>
      <w:rPr>
        <w:rFonts w:ascii="Symbol" w:hAnsi="Symbol" w:hint="default"/>
      </w:rPr>
    </w:lvl>
    <w:lvl w:ilvl="1" w:tplc="041D0003" w:tentative="1">
      <w:start w:val="1"/>
      <w:numFmt w:val="bullet"/>
      <w:lvlText w:val="o"/>
      <w:lvlJc w:val="left"/>
      <w:pPr>
        <w:ind w:left="2433" w:hanging="360"/>
      </w:pPr>
      <w:rPr>
        <w:rFonts w:ascii="Courier New" w:hAnsi="Courier New" w:cs="Courier New" w:hint="default"/>
      </w:rPr>
    </w:lvl>
    <w:lvl w:ilvl="2" w:tplc="041D0005" w:tentative="1">
      <w:start w:val="1"/>
      <w:numFmt w:val="bullet"/>
      <w:lvlText w:val=""/>
      <w:lvlJc w:val="left"/>
      <w:pPr>
        <w:ind w:left="3153" w:hanging="360"/>
      </w:pPr>
      <w:rPr>
        <w:rFonts w:ascii="Wingdings" w:hAnsi="Wingdings" w:hint="default"/>
      </w:rPr>
    </w:lvl>
    <w:lvl w:ilvl="3" w:tplc="041D0001" w:tentative="1">
      <w:start w:val="1"/>
      <w:numFmt w:val="bullet"/>
      <w:lvlText w:val=""/>
      <w:lvlJc w:val="left"/>
      <w:pPr>
        <w:ind w:left="3873" w:hanging="360"/>
      </w:pPr>
      <w:rPr>
        <w:rFonts w:ascii="Symbol" w:hAnsi="Symbol" w:hint="default"/>
      </w:rPr>
    </w:lvl>
    <w:lvl w:ilvl="4" w:tplc="041D0003" w:tentative="1">
      <w:start w:val="1"/>
      <w:numFmt w:val="bullet"/>
      <w:lvlText w:val="o"/>
      <w:lvlJc w:val="left"/>
      <w:pPr>
        <w:ind w:left="4593" w:hanging="360"/>
      </w:pPr>
      <w:rPr>
        <w:rFonts w:ascii="Courier New" w:hAnsi="Courier New" w:cs="Courier New" w:hint="default"/>
      </w:rPr>
    </w:lvl>
    <w:lvl w:ilvl="5" w:tplc="041D0005" w:tentative="1">
      <w:start w:val="1"/>
      <w:numFmt w:val="bullet"/>
      <w:lvlText w:val=""/>
      <w:lvlJc w:val="left"/>
      <w:pPr>
        <w:ind w:left="5313" w:hanging="360"/>
      </w:pPr>
      <w:rPr>
        <w:rFonts w:ascii="Wingdings" w:hAnsi="Wingdings" w:hint="default"/>
      </w:rPr>
    </w:lvl>
    <w:lvl w:ilvl="6" w:tplc="041D0001" w:tentative="1">
      <w:start w:val="1"/>
      <w:numFmt w:val="bullet"/>
      <w:lvlText w:val=""/>
      <w:lvlJc w:val="left"/>
      <w:pPr>
        <w:ind w:left="6033" w:hanging="360"/>
      </w:pPr>
      <w:rPr>
        <w:rFonts w:ascii="Symbol" w:hAnsi="Symbol" w:hint="default"/>
      </w:rPr>
    </w:lvl>
    <w:lvl w:ilvl="7" w:tplc="041D0003" w:tentative="1">
      <w:start w:val="1"/>
      <w:numFmt w:val="bullet"/>
      <w:lvlText w:val="o"/>
      <w:lvlJc w:val="left"/>
      <w:pPr>
        <w:ind w:left="6753" w:hanging="360"/>
      </w:pPr>
      <w:rPr>
        <w:rFonts w:ascii="Courier New" w:hAnsi="Courier New" w:cs="Courier New" w:hint="default"/>
      </w:rPr>
    </w:lvl>
    <w:lvl w:ilvl="8" w:tplc="041D0005" w:tentative="1">
      <w:start w:val="1"/>
      <w:numFmt w:val="bullet"/>
      <w:lvlText w:val=""/>
      <w:lvlJc w:val="left"/>
      <w:pPr>
        <w:ind w:left="7473" w:hanging="360"/>
      </w:pPr>
      <w:rPr>
        <w:rFonts w:ascii="Wingdings" w:hAnsi="Wingdings" w:hint="default"/>
      </w:rPr>
    </w:lvl>
  </w:abstractNum>
  <w:abstractNum w:abstractNumId="26" w15:restartNumberingAfterBreak="0">
    <w:nsid w:val="64A85DCA"/>
    <w:multiLevelType w:val="singleLevel"/>
    <w:tmpl w:val="93743462"/>
    <w:lvl w:ilvl="0">
      <w:numFmt w:val="decimal"/>
      <w:lvlText w:val="%1."/>
      <w:lvlJc w:val="left"/>
      <w:pPr>
        <w:tabs>
          <w:tab w:val="num" w:pos="2263"/>
        </w:tabs>
        <w:ind w:left="2263" w:hanging="420"/>
      </w:pPr>
      <w:rPr>
        <w:rFonts w:hint="default"/>
      </w:rPr>
    </w:lvl>
  </w:abstractNum>
  <w:abstractNum w:abstractNumId="27" w15:restartNumberingAfterBreak="0">
    <w:nsid w:val="68171351"/>
    <w:multiLevelType w:val="singleLevel"/>
    <w:tmpl w:val="5864818E"/>
    <w:lvl w:ilvl="0">
      <w:start w:val="2"/>
      <w:numFmt w:val="decimal"/>
      <w:lvlText w:val="%1."/>
      <w:lvlJc w:val="left"/>
      <w:pPr>
        <w:tabs>
          <w:tab w:val="num" w:pos="2205"/>
        </w:tabs>
        <w:ind w:left="2205" w:hanging="360"/>
      </w:pPr>
      <w:rPr>
        <w:rFonts w:hint="default"/>
      </w:rPr>
    </w:lvl>
  </w:abstractNum>
  <w:abstractNum w:abstractNumId="28" w15:restartNumberingAfterBreak="0">
    <w:nsid w:val="686A065E"/>
    <w:multiLevelType w:val="singleLevel"/>
    <w:tmpl w:val="00B8DCB4"/>
    <w:lvl w:ilvl="0">
      <w:numFmt w:val="bullet"/>
      <w:lvlText w:val="–"/>
      <w:lvlJc w:val="left"/>
      <w:pPr>
        <w:tabs>
          <w:tab w:val="num" w:pos="2515"/>
        </w:tabs>
        <w:ind w:left="2515" w:hanging="360"/>
      </w:pPr>
      <w:rPr>
        <w:rFonts w:ascii="Times New Roman" w:hAnsi="Times New Roman" w:hint="default"/>
      </w:rPr>
    </w:lvl>
  </w:abstractNum>
  <w:abstractNum w:abstractNumId="29" w15:restartNumberingAfterBreak="0">
    <w:nsid w:val="691815C6"/>
    <w:multiLevelType w:val="hybridMultilevel"/>
    <w:tmpl w:val="F3CA4D90"/>
    <w:lvl w:ilvl="0" w:tplc="041D0001">
      <w:start w:val="1"/>
      <w:numFmt w:val="bullet"/>
      <w:lvlText w:val=""/>
      <w:lvlJc w:val="left"/>
      <w:pPr>
        <w:ind w:left="2646" w:hanging="360"/>
      </w:pPr>
      <w:rPr>
        <w:rFonts w:ascii="Symbol" w:hAnsi="Symbol" w:hint="default"/>
      </w:rPr>
    </w:lvl>
    <w:lvl w:ilvl="1" w:tplc="041D0003" w:tentative="1">
      <w:start w:val="1"/>
      <w:numFmt w:val="bullet"/>
      <w:lvlText w:val="o"/>
      <w:lvlJc w:val="left"/>
      <w:pPr>
        <w:ind w:left="3366" w:hanging="360"/>
      </w:pPr>
      <w:rPr>
        <w:rFonts w:ascii="Courier New" w:hAnsi="Courier New" w:cs="Courier New" w:hint="default"/>
      </w:rPr>
    </w:lvl>
    <w:lvl w:ilvl="2" w:tplc="041D0005" w:tentative="1">
      <w:start w:val="1"/>
      <w:numFmt w:val="bullet"/>
      <w:lvlText w:val=""/>
      <w:lvlJc w:val="left"/>
      <w:pPr>
        <w:ind w:left="4086" w:hanging="360"/>
      </w:pPr>
      <w:rPr>
        <w:rFonts w:ascii="Wingdings" w:hAnsi="Wingdings" w:hint="default"/>
      </w:rPr>
    </w:lvl>
    <w:lvl w:ilvl="3" w:tplc="041D0001" w:tentative="1">
      <w:start w:val="1"/>
      <w:numFmt w:val="bullet"/>
      <w:lvlText w:val=""/>
      <w:lvlJc w:val="left"/>
      <w:pPr>
        <w:ind w:left="4806" w:hanging="360"/>
      </w:pPr>
      <w:rPr>
        <w:rFonts w:ascii="Symbol" w:hAnsi="Symbol" w:hint="default"/>
      </w:rPr>
    </w:lvl>
    <w:lvl w:ilvl="4" w:tplc="041D0003" w:tentative="1">
      <w:start w:val="1"/>
      <w:numFmt w:val="bullet"/>
      <w:lvlText w:val="o"/>
      <w:lvlJc w:val="left"/>
      <w:pPr>
        <w:ind w:left="5526" w:hanging="360"/>
      </w:pPr>
      <w:rPr>
        <w:rFonts w:ascii="Courier New" w:hAnsi="Courier New" w:cs="Courier New" w:hint="default"/>
      </w:rPr>
    </w:lvl>
    <w:lvl w:ilvl="5" w:tplc="041D0005" w:tentative="1">
      <w:start w:val="1"/>
      <w:numFmt w:val="bullet"/>
      <w:lvlText w:val=""/>
      <w:lvlJc w:val="left"/>
      <w:pPr>
        <w:ind w:left="6246" w:hanging="360"/>
      </w:pPr>
      <w:rPr>
        <w:rFonts w:ascii="Wingdings" w:hAnsi="Wingdings" w:hint="default"/>
      </w:rPr>
    </w:lvl>
    <w:lvl w:ilvl="6" w:tplc="041D0001" w:tentative="1">
      <w:start w:val="1"/>
      <w:numFmt w:val="bullet"/>
      <w:lvlText w:val=""/>
      <w:lvlJc w:val="left"/>
      <w:pPr>
        <w:ind w:left="6966" w:hanging="360"/>
      </w:pPr>
      <w:rPr>
        <w:rFonts w:ascii="Symbol" w:hAnsi="Symbol" w:hint="default"/>
      </w:rPr>
    </w:lvl>
    <w:lvl w:ilvl="7" w:tplc="041D0003" w:tentative="1">
      <w:start w:val="1"/>
      <w:numFmt w:val="bullet"/>
      <w:lvlText w:val="o"/>
      <w:lvlJc w:val="left"/>
      <w:pPr>
        <w:ind w:left="7686" w:hanging="360"/>
      </w:pPr>
      <w:rPr>
        <w:rFonts w:ascii="Courier New" w:hAnsi="Courier New" w:cs="Courier New" w:hint="default"/>
      </w:rPr>
    </w:lvl>
    <w:lvl w:ilvl="8" w:tplc="041D0005" w:tentative="1">
      <w:start w:val="1"/>
      <w:numFmt w:val="bullet"/>
      <w:lvlText w:val=""/>
      <w:lvlJc w:val="left"/>
      <w:pPr>
        <w:ind w:left="8406" w:hanging="360"/>
      </w:pPr>
      <w:rPr>
        <w:rFonts w:ascii="Wingdings" w:hAnsi="Wingdings" w:hint="default"/>
      </w:rPr>
    </w:lvl>
  </w:abstractNum>
  <w:abstractNum w:abstractNumId="30" w15:restartNumberingAfterBreak="0">
    <w:nsid w:val="695E014F"/>
    <w:multiLevelType w:val="hybridMultilevel"/>
    <w:tmpl w:val="E500B746"/>
    <w:lvl w:ilvl="0" w:tplc="041D0001">
      <w:start w:val="1"/>
      <w:numFmt w:val="bullet"/>
      <w:lvlText w:val=""/>
      <w:lvlJc w:val="left"/>
      <w:pPr>
        <w:ind w:left="2204" w:hanging="360"/>
      </w:pPr>
      <w:rPr>
        <w:rFonts w:ascii="Symbol" w:hAnsi="Symbol" w:hint="default"/>
      </w:rPr>
    </w:lvl>
    <w:lvl w:ilvl="1" w:tplc="041D0003">
      <w:start w:val="1"/>
      <w:numFmt w:val="bullet"/>
      <w:lvlText w:val="o"/>
      <w:lvlJc w:val="left"/>
      <w:pPr>
        <w:ind w:left="2924" w:hanging="360"/>
      </w:pPr>
      <w:rPr>
        <w:rFonts w:ascii="Courier New" w:hAnsi="Courier New" w:cs="Courier New" w:hint="default"/>
      </w:rPr>
    </w:lvl>
    <w:lvl w:ilvl="2" w:tplc="041D0005" w:tentative="1">
      <w:start w:val="1"/>
      <w:numFmt w:val="bullet"/>
      <w:lvlText w:val=""/>
      <w:lvlJc w:val="left"/>
      <w:pPr>
        <w:ind w:left="3644" w:hanging="360"/>
      </w:pPr>
      <w:rPr>
        <w:rFonts w:ascii="Wingdings" w:hAnsi="Wingdings" w:hint="default"/>
      </w:rPr>
    </w:lvl>
    <w:lvl w:ilvl="3" w:tplc="041D0001" w:tentative="1">
      <w:start w:val="1"/>
      <w:numFmt w:val="bullet"/>
      <w:lvlText w:val=""/>
      <w:lvlJc w:val="left"/>
      <w:pPr>
        <w:ind w:left="4364" w:hanging="360"/>
      </w:pPr>
      <w:rPr>
        <w:rFonts w:ascii="Symbol" w:hAnsi="Symbol" w:hint="default"/>
      </w:rPr>
    </w:lvl>
    <w:lvl w:ilvl="4" w:tplc="041D0003" w:tentative="1">
      <w:start w:val="1"/>
      <w:numFmt w:val="bullet"/>
      <w:lvlText w:val="o"/>
      <w:lvlJc w:val="left"/>
      <w:pPr>
        <w:ind w:left="5084" w:hanging="360"/>
      </w:pPr>
      <w:rPr>
        <w:rFonts w:ascii="Courier New" w:hAnsi="Courier New" w:cs="Courier New" w:hint="default"/>
      </w:rPr>
    </w:lvl>
    <w:lvl w:ilvl="5" w:tplc="041D0005" w:tentative="1">
      <w:start w:val="1"/>
      <w:numFmt w:val="bullet"/>
      <w:lvlText w:val=""/>
      <w:lvlJc w:val="left"/>
      <w:pPr>
        <w:ind w:left="5804" w:hanging="360"/>
      </w:pPr>
      <w:rPr>
        <w:rFonts w:ascii="Wingdings" w:hAnsi="Wingdings" w:hint="default"/>
      </w:rPr>
    </w:lvl>
    <w:lvl w:ilvl="6" w:tplc="041D0001" w:tentative="1">
      <w:start w:val="1"/>
      <w:numFmt w:val="bullet"/>
      <w:lvlText w:val=""/>
      <w:lvlJc w:val="left"/>
      <w:pPr>
        <w:ind w:left="6524" w:hanging="360"/>
      </w:pPr>
      <w:rPr>
        <w:rFonts w:ascii="Symbol" w:hAnsi="Symbol" w:hint="default"/>
      </w:rPr>
    </w:lvl>
    <w:lvl w:ilvl="7" w:tplc="041D0003" w:tentative="1">
      <w:start w:val="1"/>
      <w:numFmt w:val="bullet"/>
      <w:lvlText w:val="o"/>
      <w:lvlJc w:val="left"/>
      <w:pPr>
        <w:ind w:left="7244" w:hanging="360"/>
      </w:pPr>
      <w:rPr>
        <w:rFonts w:ascii="Courier New" w:hAnsi="Courier New" w:cs="Courier New" w:hint="default"/>
      </w:rPr>
    </w:lvl>
    <w:lvl w:ilvl="8" w:tplc="041D0005" w:tentative="1">
      <w:start w:val="1"/>
      <w:numFmt w:val="bullet"/>
      <w:lvlText w:val=""/>
      <w:lvlJc w:val="left"/>
      <w:pPr>
        <w:ind w:left="7964" w:hanging="360"/>
      </w:pPr>
      <w:rPr>
        <w:rFonts w:ascii="Wingdings" w:hAnsi="Wingdings" w:hint="default"/>
      </w:rPr>
    </w:lvl>
  </w:abstractNum>
  <w:abstractNum w:abstractNumId="31" w15:restartNumberingAfterBreak="0">
    <w:nsid w:val="700660E7"/>
    <w:multiLevelType w:val="singleLevel"/>
    <w:tmpl w:val="8D16EC46"/>
    <w:lvl w:ilvl="0">
      <w:start w:val="1999"/>
      <w:numFmt w:val="bullet"/>
      <w:lvlText w:val="-"/>
      <w:lvlJc w:val="left"/>
      <w:pPr>
        <w:tabs>
          <w:tab w:val="num" w:pos="2204"/>
        </w:tabs>
        <w:ind w:left="2204" w:hanging="360"/>
      </w:pPr>
      <w:rPr>
        <w:rFonts w:ascii="Times New Roman" w:hAnsi="Times New Roman" w:hint="default"/>
      </w:rPr>
    </w:lvl>
  </w:abstractNum>
  <w:abstractNum w:abstractNumId="32" w15:restartNumberingAfterBreak="0">
    <w:nsid w:val="71C741B5"/>
    <w:multiLevelType w:val="singleLevel"/>
    <w:tmpl w:val="FEDE46C6"/>
    <w:lvl w:ilvl="0">
      <w:numFmt w:val="bullet"/>
      <w:lvlText w:val="–"/>
      <w:lvlJc w:val="left"/>
      <w:pPr>
        <w:tabs>
          <w:tab w:val="num" w:pos="2204"/>
        </w:tabs>
        <w:ind w:left="2204" w:hanging="360"/>
      </w:pPr>
      <w:rPr>
        <w:rFonts w:ascii="Times New Roman" w:hAnsi="Times New Roman" w:hint="default"/>
      </w:rPr>
    </w:lvl>
  </w:abstractNum>
  <w:abstractNum w:abstractNumId="33" w15:restartNumberingAfterBreak="0">
    <w:nsid w:val="76741C71"/>
    <w:multiLevelType w:val="singleLevel"/>
    <w:tmpl w:val="85A6BEE0"/>
    <w:lvl w:ilvl="0">
      <w:start w:val="182"/>
      <w:numFmt w:val="bullet"/>
      <w:lvlText w:val="-"/>
      <w:lvlJc w:val="left"/>
      <w:pPr>
        <w:tabs>
          <w:tab w:val="num" w:pos="2205"/>
        </w:tabs>
        <w:ind w:left="2205" w:hanging="360"/>
      </w:pPr>
      <w:rPr>
        <w:rFonts w:hint="default"/>
      </w:rPr>
    </w:lvl>
  </w:abstractNum>
  <w:abstractNum w:abstractNumId="34" w15:restartNumberingAfterBreak="0">
    <w:nsid w:val="76D5149D"/>
    <w:multiLevelType w:val="hybridMultilevel"/>
    <w:tmpl w:val="F1783B1E"/>
    <w:lvl w:ilvl="0" w:tplc="35D0C95E">
      <w:numFmt w:val="bullet"/>
      <w:lvlText w:val="-"/>
      <w:lvlJc w:val="left"/>
      <w:pPr>
        <w:ind w:left="1713" w:hanging="360"/>
      </w:pPr>
      <w:rPr>
        <w:rFonts w:ascii="Arial" w:eastAsia="Calibri" w:hAnsi="Arial" w:cs="Arial" w:hint="default"/>
      </w:rPr>
    </w:lvl>
    <w:lvl w:ilvl="1" w:tplc="041D0003" w:tentative="1">
      <w:start w:val="1"/>
      <w:numFmt w:val="bullet"/>
      <w:lvlText w:val="o"/>
      <w:lvlJc w:val="left"/>
      <w:pPr>
        <w:ind w:left="2433" w:hanging="360"/>
      </w:pPr>
      <w:rPr>
        <w:rFonts w:ascii="Courier New" w:hAnsi="Courier New" w:cs="Courier New" w:hint="default"/>
      </w:rPr>
    </w:lvl>
    <w:lvl w:ilvl="2" w:tplc="041D0005" w:tentative="1">
      <w:start w:val="1"/>
      <w:numFmt w:val="bullet"/>
      <w:lvlText w:val=""/>
      <w:lvlJc w:val="left"/>
      <w:pPr>
        <w:ind w:left="3153" w:hanging="360"/>
      </w:pPr>
      <w:rPr>
        <w:rFonts w:ascii="Wingdings" w:hAnsi="Wingdings" w:hint="default"/>
      </w:rPr>
    </w:lvl>
    <w:lvl w:ilvl="3" w:tplc="041D0001" w:tentative="1">
      <w:start w:val="1"/>
      <w:numFmt w:val="bullet"/>
      <w:lvlText w:val=""/>
      <w:lvlJc w:val="left"/>
      <w:pPr>
        <w:ind w:left="3873" w:hanging="360"/>
      </w:pPr>
      <w:rPr>
        <w:rFonts w:ascii="Symbol" w:hAnsi="Symbol" w:hint="default"/>
      </w:rPr>
    </w:lvl>
    <w:lvl w:ilvl="4" w:tplc="041D0003" w:tentative="1">
      <w:start w:val="1"/>
      <w:numFmt w:val="bullet"/>
      <w:lvlText w:val="o"/>
      <w:lvlJc w:val="left"/>
      <w:pPr>
        <w:ind w:left="4593" w:hanging="360"/>
      </w:pPr>
      <w:rPr>
        <w:rFonts w:ascii="Courier New" w:hAnsi="Courier New" w:cs="Courier New" w:hint="default"/>
      </w:rPr>
    </w:lvl>
    <w:lvl w:ilvl="5" w:tplc="041D0005" w:tentative="1">
      <w:start w:val="1"/>
      <w:numFmt w:val="bullet"/>
      <w:lvlText w:val=""/>
      <w:lvlJc w:val="left"/>
      <w:pPr>
        <w:ind w:left="5313" w:hanging="360"/>
      </w:pPr>
      <w:rPr>
        <w:rFonts w:ascii="Wingdings" w:hAnsi="Wingdings" w:hint="default"/>
      </w:rPr>
    </w:lvl>
    <w:lvl w:ilvl="6" w:tplc="041D0001" w:tentative="1">
      <w:start w:val="1"/>
      <w:numFmt w:val="bullet"/>
      <w:lvlText w:val=""/>
      <w:lvlJc w:val="left"/>
      <w:pPr>
        <w:ind w:left="6033" w:hanging="360"/>
      </w:pPr>
      <w:rPr>
        <w:rFonts w:ascii="Symbol" w:hAnsi="Symbol" w:hint="default"/>
      </w:rPr>
    </w:lvl>
    <w:lvl w:ilvl="7" w:tplc="041D0003" w:tentative="1">
      <w:start w:val="1"/>
      <w:numFmt w:val="bullet"/>
      <w:lvlText w:val="o"/>
      <w:lvlJc w:val="left"/>
      <w:pPr>
        <w:ind w:left="6753" w:hanging="360"/>
      </w:pPr>
      <w:rPr>
        <w:rFonts w:ascii="Courier New" w:hAnsi="Courier New" w:cs="Courier New" w:hint="default"/>
      </w:rPr>
    </w:lvl>
    <w:lvl w:ilvl="8" w:tplc="041D0005" w:tentative="1">
      <w:start w:val="1"/>
      <w:numFmt w:val="bullet"/>
      <w:lvlText w:val=""/>
      <w:lvlJc w:val="left"/>
      <w:pPr>
        <w:ind w:left="7473" w:hanging="360"/>
      </w:pPr>
      <w:rPr>
        <w:rFonts w:ascii="Wingdings" w:hAnsi="Wingdings" w:hint="default"/>
      </w:rPr>
    </w:lvl>
  </w:abstractNum>
  <w:abstractNum w:abstractNumId="35" w15:restartNumberingAfterBreak="0">
    <w:nsid w:val="7DF44557"/>
    <w:multiLevelType w:val="hybridMultilevel"/>
    <w:tmpl w:val="C532B236"/>
    <w:lvl w:ilvl="0" w:tplc="041D0001">
      <w:start w:val="1"/>
      <w:numFmt w:val="bullet"/>
      <w:lvlText w:val=""/>
      <w:lvlJc w:val="left"/>
      <w:pPr>
        <w:ind w:left="1713" w:hanging="360"/>
      </w:pPr>
      <w:rPr>
        <w:rFonts w:ascii="Symbol" w:hAnsi="Symbol" w:hint="default"/>
      </w:rPr>
    </w:lvl>
    <w:lvl w:ilvl="1" w:tplc="041D0003" w:tentative="1">
      <w:start w:val="1"/>
      <w:numFmt w:val="bullet"/>
      <w:lvlText w:val="o"/>
      <w:lvlJc w:val="left"/>
      <w:pPr>
        <w:ind w:left="2433" w:hanging="360"/>
      </w:pPr>
      <w:rPr>
        <w:rFonts w:ascii="Courier New" w:hAnsi="Courier New" w:cs="Courier New" w:hint="default"/>
      </w:rPr>
    </w:lvl>
    <w:lvl w:ilvl="2" w:tplc="041D0005" w:tentative="1">
      <w:start w:val="1"/>
      <w:numFmt w:val="bullet"/>
      <w:lvlText w:val=""/>
      <w:lvlJc w:val="left"/>
      <w:pPr>
        <w:ind w:left="3153" w:hanging="360"/>
      </w:pPr>
      <w:rPr>
        <w:rFonts w:ascii="Wingdings" w:hAnsi="Wingdings" w:hint="default"/>
      </w:rPr>
    </w:lvl>
    <w:lvl w:ilvl="3" w:tplc="041D0001" w:tentative="1">
      <w:start w:val="1"/>
      <w:numFmt w:val="bullet"/>
      <w:lvlText w:val=""/>
      <w:lvlJc w:val="left"/>
      <w:pPr>
        <w:ind w:left="3873" w:hanging="360"/>
      </w:pPr>
      <w:rPr>
        <w:rFonts w:ascii="Symbol" w:hAnsi="Symbol" w:hint="default"/>
      </w:rPr>
    </w:lvl>
    <w:lvl w:ilvl="4" w:tplc="041D0003" w:tentative="1">
      <w:start w:val="1"/>
      <w:numFmt w:val="bullet"/>
      <w:lvlText w:val="o"/>
      <w:lvlJc w:val="left"/>
      <w:pPr>
        <w:ind w:left="4593" w:hanging="360"/>
      </w:pPr>
      <w:rPr>
        <w:rFonts w:ascii="Courier New" w:hAnsi="Courier New" w:cs="Courier New" w:hint="default"/>
      </w:rPr>
    </w:lvl>
    <w:lvl w:ilvl="5" w:tplc="041D0005" w:tentative="1">
      <w:start w:val="1"/>
      <w:numFmt w:val="bullet"/>
      <w:lvlText w:val=""/>
      <w:lvlJc w:val="left"/>
      <w:pPr>
        <w:ind w:left="5313" w:hanging="360"/>
      </w:pPr>
      <w:rPr>
        <w:rFonts w:ascii="Wingdings" w:hAnsi="Wingdings" w:hint="default"/>
      </w:rPr>
    </w:lvl>
    <w:lvl w:ilvl="6" w:tplc="041D0001" w:tentative="1">
      <w:start w:val="1"/>
      <w:numFmt w:val="bullet"/>
      <w:lvlText w:val=""/>
      <w:lvlJc w:val="left"/>
      <w:pPr>
        <w:ind w:left="6033" w:hanging="360"/>
      </w:pPr>
      <w:rPr>
        <w:rFonts w:ascii="Symbol" w:hAnsi="Symbol" w:hint="default"/>
      </w:rPr>
    </w:lvl>
    <w:lvl w:ilvl="7" w:tplc="041D0003" w:tentative="1">
      <w:start w:val="1"/>
      <w:numFmt w:val="bullet"/>
      <w:lvlText w:val="o"/>
      <w:lvlJc w:val="left"/>
      <w:pPr>
        <w:ind w:left="6753" w:hanging="360"/>
      </w:pPr>
      <w:rPr>
        <w:rFonts w:ascii="Courier New" w:hAnsi="Courier New" w:cs="Courier New" w:hint="default"/>
      </w:rPr>
    </w:lvl>
    <w:lvl w:ilvl="8" w:tplc="041D0005" w:tentative="1">
      <w:start w:val="1"/>
      <w:numFmt w:val="bullet"/>
      <w:lvlText w:val=""/>
      <w:lvlJc w:val="left"/>
      <w:pPr>
        <w:ind w:left="7473" w:hanging="360"/>
      </w:pPr>
      <w:rPr>
        <w:rFonts w:ascii="Wingdings" w:hAnsi="Wingdings" w:hint="default"/>
      </w:rPr>
    </w:lvl>
  </w:abstractNum>
  <w:abstractNum w:abstractNumId="36" w15:restartNumberingAfterBreak="0">
    <w:nsid w:val="7E4F629C"/>
    <w:multiLevelType w:val="singleLevel"/>
    <w:tmpl w:val="86F252EE"/>
    <w:lvl w:ilvl="0">
      <w:start w:val="64"/>
      <w:numFmt w:val="decimal"/>
      <w:lvlText w:val="%1"/>
      <w:lvlJc w:val="left"/>
      <w:pPr>
        <w:tabs>
          <w:tab w:val="num" w:pos="1844"/>
        </w:tabs>
        <w:ind w:left="1844" w:hanging="1560"/>
      </w:pPr>
      <w:rPr>
        <w:rFonts w:hint="default"/>
      </w:rPr>
    </w:lvl>
  </w:abstractNum>
  <w:num w:numId="1">
    <w:abstractNumId w:val="22"/>
  </w:num>
  <w:num w:numId="2">
    <w:abstractNumId w:val="24"/>
  </w:num>
  <w:num w:numId="3">
    <w:abstractNumId w:val="3"/>
  </w:num>
  <w:num w:numId="4">
    <w:abstractNumId w:val="28"/>
  </w:num>
  <w:num w:numId="5">
    <w:abstractNumId w:val="0"/>
  </w:num>
  <w:num w:numId="6">
    <w:abstractNumId w:val="11"/>
  </w:num>
  <w:num w:numId="7">
    <w:abstractNumId w:val="36"/>
  </w:num>
  <w:num w:numId="8">
    <w:abstractNumId w:val="19"/>
  </w:num>
  <w:num w:numId="9">
    <w:abstractNumId w:val="18"/>
  </w:num>
  <w:num w:numId="10">
    <w:abstractNumId w:val="33"/>
  </w:num>
  <w:num w:numId="11">
    <w:abstractNumId w:val="7"/>
  </w:num>
  <w:num w:numId="12">
    <w:abstractNumId w:val="32"/>
  </w:num>
  <w:num w:numId="13">
    <w:abstractNumId w:val="20"/>
  </w:num>
  <w:num w:numId="14">
    <w:abstractNumId w:val="31"/>
  </w:num>
  <w:num w:numId="15">
    <w:abstractNumId w:val="17"/>
  </w:num>
  <w:num w:numId="16">
    <w:abstractNumId w:val="8"/>
  </w:num>
  <w:num w:numId="17">
    <w:abstractNumId w:val="27"/>
  </w:num>
  <w:num w:numId="18">
    <w:abstractNumId w:val="15"/>
  </w:num>
  <w:num w:numId="19">
    <w:abstractNumId w:val="26"/>
  </w:num>
  <w:num w:numId="20">
    <w:abstractNumId w:val="21"/>
  </w:num>
  <w:num w:numId="21">
    <w:abstractNumId w:val="29"/>
  </w:num>
  <w:num w:numId="22">
    <w:abstractNumId w:val="30"/>
  </w:num>
  <w:num w:numId="23">
    <w:abstractNumId w:val="4"/>
  </w:num>
  <w:num w:numId="24">
    <w:abstractNumId w:val="23"/>
  </w:num>
  <w:num w:numId="25">
    <w:abstractNumId w:val="34"/>
  </w:num>
  <w:num w:numId="26">
    <w:abstractNumId w:val="16"/>
  </w:num>
  <w:num w:numId="27">
    <w:abstractNumId w:val="25"/>
  </w:num>
  <w:num w:numId="28">
    <w:abstractNumId w:val="35"/>
  </w:num>
  <w:num w:numId="29">
    <w:abstractNumId w:val="6"/>
  </w:num>
  <w:num w:numId="30">
    <w:abstractNumId w:val="9"/>
  </w:num>
  <w:num w:numId="31">
    <w:abstractNumId w:val="2"/>
  </w:num>
  <w:num w:numId="32">
    <w:abstractNumId w:val="5"/>
  </w:num>
  <w:num w:numId="33">
    <w:abstractNumId w:val="10"/>
  </w:num>
  <w:num w:numId="34">
    <w:abstractNumId w:val="1"/>
  </w:num>
  <w:num w:numId="35">
    <w:abstractNumId w:val="13"/>
  </w:num>
  <w:num w:numId="36">
    <w:abstractNumId w:val="14"/>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activeWritingStyle w:appName="MSWord" w:lang="sv-SE" w:vendorID="22"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74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itle" w:val="Yes"/>
    <w:docVar w:name="TOC" w:val=" 2"/>
    <w:docVar w:name="Yvonne" w:val="Yes"/>
  </w:docVars>
  <w:rsids>
    <w:rsidRoot w:val="00F774D0"/>
    <w:rsid w:val="0000127F"/>
    <w:rsid w:val="00013BBA"/>
    <w:rsid w:val="00017342"/>
    <w:rsid w:val="00024AB1"/>
    <w:rsid w:val="00026AD6"/>
    <w:rsid w:val="000308E7"/>
    <w:rsid w:val="00032F90"/>
    <w:rsid w:val="000418FE"/>
    <w:rsid w:val="00062B01"/>
    <w:rsid w:val="000718FB"/>
    <w:rsid w:val="0007517B"/>
    <w:rsid w:val="00076A87"/>
    <w:rsid w:val="0009226F"/>
    <w:rsid w:val="000A6914"/>
    <w:rsid w:val="000B0771"/>
    <w:rsid w:val="000B2104"/>
    <w:rsid w:val="000B4F55"/>
    <w:rsid w:val="000C2024"/>
    <w:rsid w:val="000D1617"/>
    <w:rsid w:val="000D22F7"/>
    <w:rsid w:val="000D538D"/>
    <w:rsid w:val="000E4AA8"/>
    <w:rsid w:val="000E5C1A"/>
    <w:rsid w:val="000F12E4"/>
    <w:rsid w:val="000F1C03"/>
    <w:rsid w:val="000F349A"/>
    <w:rsid w:val="001038C2"/>
    <w:rsid w:val="00105FD6"/>
    <w:rsid w:val="00110603"/>
    <w:rsid w:val="00111507"/>
    <w:rsid w:val="00111D74"/>
    <w:rsid w:val="00112943"/>
    <w:rsid w:val="001202BD"/>
    <w:rsid w:val="00130A70"/>
    <w:rsid w:val="00132072"/>
    <w:rsid w:val="0013696C"/>
    <w:rsid w:val="00142FAF"/>
    <w:rsid w:val="00150169"/>
    <w:rsid w:val="0015028A"/>
    <w:rsid w:val="001522C8"/>
    <w:rsid w:val="001646EC"/>
    <w:rsid w:val="00166E9C"/>
    <w:rsid w:val="00176021"/>
    <w:rsid w:val="001778A6"/>
    <w:rsid w:val="00190C69"/>
    <w:rsid w:val="00190D4E"/>
    <w:rsid w:val="00194E06"/>
    <w:rsid w:val="001A0C54"/>
    <w:rsid w:val="001A7B02"/>
    <w:rsid w:val="001B607A"/>
    <w:rsid w:val="001C4A34"/>
    <w:rsid w:val="001D6C95"/>
    <w:rsid w:val="001D72DB"/>
    <w:rsid w:val="001E4242"/>
    <w:rsid w:val="001F27D6"/>
    <w:rsid w:val="00230244"/>
    <w:rsid w:val="00232252"/>
    <w:rsid w:val="00232ED9"/>
    <w:rsid w:val="002343F9"/>
    <w:rsid w:val="00247F2B"/>
    <w:rsid w:val="00250EEA"/>
    <w:rsid w:val="0025691D"/>
    <w:rsid w:val="00263D39"/>
    <w:rsid w:val="002708D7"/>
    <w:rsid w:val="00271B94"/>
    <w:rsid w:val="00280A24"/>
    <w:rsid w:val="00291BE8"/>
    <w:rsid w:val="002A3AE2"/>
    <w:rsid w:val="002A41E9"/>
    <w:rsid w:val="002B0C59"/>
    <w:rsid w:val="002B619F"/>
    <w:rsid w:val="002C19ED"/>
    <w:rsid w:val="002C3B7D"/>
    <w:rsid w:val="002C63DA"/>
    <w:rsid w:val="002D045C"/>
    <w:rsid w:val="002D6E35"/>
    <w:rsid w:val="002D714E"/>
    <w:rsid w:val="002E638B"/>
    <w:rsid w:val="002F21BF"/>
    <w:rsid w:val="002F5534"/>
    <w:rsid w:val="00326FE7"/>
    <w:rsid w:val="00332350"/>
    <w:rsid w:val="003450FB"/>
    <w:rsid w:val="00353B3B"/>
    <w:rsid w:val="003551AA"/>
    <w:rsid w:val="00355402"/>
    <w:rsid w:val="00355FE2"/>
    <w:rsid w:val="00356D1C"/>
    <w:rsid w:val="00362A3B"/>
    <w:rsid w:val="00390BD8"/>
    <w:rsid w:val="00395192"/>
    <w:rsid w:val="003A2A3F"/>
    <w:rsid w:val="003A47E7"/>
    <w:rsid w:val="003A65DD"/>
    <w:rsid w:val="003B072D"/>
    <w:rsid w:val="003B2EDA"/>
    <w:rsid w:val="003B6F30"/>
    <w:rsid w:val="003B7A8A"/>
    <w:rsid w:val="003C0483"/>
    <w:rsid w:val="003C2C7A"/>
    <w:rsid w:val="003C6C8E"/>
    <w:rsid w:val="003D0C50"/>
    <w:rsid w:val="003D390C"/>
    <w:rsid w:val="003E173E"/>
    <w:rsid w:val="003F7BAA"/>
    <w:rsid w:val="004012B3"/>
    <w:rsid w:val="00404967"/>
    <w:rsid w:val="00414AB7"/>
    <w:rsid w:val="00416AE4"/>
    <w:rsid w:val="00417B7C"/>
    <w:rsid w:val="00417BC7"/>
    <w:rsid w:val="00424A2B"/>
    <w:rsid w:val="00425BE6"/>
    <w:rsid w:val="00426318"/>
    <w:rsid w:val="00432059"/>
    <w:rsid w:val="004427EA"/>
    <w:rsid w:val="00447A14"/>
    <w:rsid w:val="00470A31"/>
    <w:rsid w:val="00470F36"/>
    <w:rsid w:val="00471A4A"/>
    <w:rsid w:val="00487A46"/>
    <w:rsid w:val="00491DE6"/>
    <w:rsid w:val="004A4EB3"/>
    <w:rsid w:val="004B2F4C"/>
    <w:rsid w:val="004B4F8C"/>
    <w:rsid w:val="004C056C"/>
    <w:rsid w:val="004C5519"/>
    <w:rsid w:val="004D0285"/>
    <w:rsid w:val="004D1DC3"/>
    <w:rsid w:val="004D7EC3"/>
    <w:rsid w:val="004F0A42"/>
    <w:rsid w:val="004F122B"/>
    <w:rsid w:val="004F1662"/>
    <w:rsid w:val="004F5269"/>
    <w:rsid w:val="004F7E2F"/>
    <w:rsid w:val="00504E32"/>
    <w:rsid w:val="00510278"/>
    <w:rsid w:val="00527731"/>
    <w:rsid w:val="00534935"/>
    <w:rsid w:val="00540B89"/>
    <w:rsid w:val="00542779"/>
    <w:rsid w:val="00546BCD"/>
    <w:rsid w:val="00563AE1"/>
    <w:rsid w:val="005649F7"/>
    <w:rsid w:val="00577CE5"/>
    <w:rsid w:val="00583CC7"/>
    <w:rsid w:val="00586643"/>
    <w:rsid w:val="005A28E5"/>
    <w:rsid w:val="005A720F"/>
    <w:rsid w:val="005B1B64"/>
    <w:rsid w:val="005B22A8"/>
    <w:rsid w:val="005B274B"/>
    <w:rsid w:val="005C2B96"/>
    <w:rsid w:val="005C558D"/>
    <w:rsid w:val="005C7538"/>
    <w:rsid w:val="005E0210"/>
    <w:rsid w:val="005E0D10"/>
    <w:rsid w:val="005E287A"/>
    <w:rsid w:val="005E68D0"/>
    <w:rsid w:val="005F2C68"/>
    <w:rsid w:val="005F6874"/>
    <w:rsid w:val="0060626A"/>
    <w:rsid w:val="00607429"/>
    <w:rsid w:val="006105EB"/>
    <w:rsid w:val="00625306"/>
    <w:rsid w:val="00626B31"/>
    <w:rsid w:val="0063247B"/>
    <w:rsid w:val="00633345"/>
    <w:rsid w:val="00636E94"/>
    <w:rsid w:val="0063718D"/>
    <w:rsid w:val="00644698"/>
    <w:rsid w:val="00645966"/>
    <w:rsid w:val="00650B5B"/>
    <w:rsid w:val="00650EAB"/>
    <w:rsid w:val="00650EF8"/>
    <w:rsid w:val="00662558"/>
    <w:rsid w:val="00662C2A"/>
    <w:rsid w:val="00667852"/>
    <w:rsid w:val="006930E6"/>
    <w:rsid w:val="006A1628"/>
    <w:rsid w:val="006A3C51"/>
    <w:rsid w:val="006A41D6"/>
    <w:rsid w:val="006A6405"/>
    <w:rsid w:val="006B3CE1"/>
    <w:rsid w:val="006B5702"/>
    <w:rsid w:val="006D32AB"/>
    <w:rsid w:val="006D4F95"/>
    <w:rsid w:val="006E6289"/>
    <w:rsid w:val="006F1E88"/>
    <w:rsid w:val="00706B5E"/>
    <w:rsid w:val="00707FEB"/>
    <w:rsid w:val="00714CB2"/>
    <w:rsid w:val="007243CE"/>
    <w:rsid w:val="007438A3"/>
    <w:rsid w:val="007563A6"/>
    <w:rsid w:val="00761324"/>
    <w:rsid w:val="00764F45"/>
    <w:rsid w:val="007669AD"/>
    <w:rsid w:val="00767383"/>
    <w:rsid w:val="00772EF4"/>
    <w:rsid w:val="00786032"/>
    <w:rsid w:val="0079579A"/>
    <w:rsid w:val="00796FD6"/>
    <w:rsid w:val="007A0462"/>
    <w:rsid w:val="007A7A49"/>
    <w:rsid w:val="007B0ABB"/>
    <w:rsid w:val="007C44C2"/>
    <w:rsid w:val="007C5366"/>
    <w:rsid w:val="007C7005"/>
    <w:rsid w:val="007E3DB0"/>
    <w:rsid w:val="007F101D"/>
    <w:rsid w:val="008006C6"/>
    <w:rsid w:val="00801ADE"/>
    <w:rsid w:val="00802536"/>
    <w:rsid w:val="00814C08"/>
    <w:rsid w:val="0082647C"/>
    <w:rsid w:val="00835485"/>
    <w:rsid w:val="00836DEA"/>
    <w:rsid w:val="008502F1"/>
    <w:rsid w:val="00851F15"/>
    <w:rsid w:val="0086250E"/>
    <w:rsid w:val="00863B29"/>
    <w:rsid w:val="00872C7F"/>
    <w:rsid w:val="00881E87"/>
    <w:rsid w:val="00884D35"/>
    <w:rsid w:val="00893577"/>
    <w:rsid w:val="00896A77"/>
    <w:rsid w:val="00897DE1"/>
    <w:rsid w:val="008A73A3"/>
    <w:rsid w:val="008B1B94"/>
    <w:rsid w:val="008C62CD"/>
    <w:rsid w:val="008C632E"/>
    <w:rsid w:val="008D1F65"/>
    <w:rsid w:val="008D3B4C"/>
    <w:rsid w:val="008D66C3"/>
    <w:rsid w:val="008D7184"/>
    <w:rsid w:val="008E2C37"/>
    <w:rsid w:val="0091411E"/>
    <w:rsid w:val="009146B2"/>
    <w:rsid w:val="00916C0A"/>
    <w:rsid w:val="00923648"/>
    <w:rsid w:val="009451C2"/>
    <w:rsid w:val="00952204"/>
    <w:rsid w:val="00961C00"/>
    <w:rsid w:val="00963B20"/>
    <w:rsid w:val="00963F21"/>
    <w:rsid w:val="00971B49"/>
    <w:rsid w:val="0097558B"/>
    <w:rsid w:val="0097779D"/>
    <w:rsid w:val="009939E9"/>
    <w:rsid w:val="00993FCC"/>
    <w:rsid w:val="009C550B"/>
    <w:rsid w:val="009C6A2E"/>
    <w:rsid w:val="009E2D96"/>
    <w:rsid w:val="009E446D"/>
    <w:rsid w:val="009E467F"/>
    <w:rsid w:val="00A1371A"/>
    <w:rsid w:val="00A1599C"/>
    <w:rsid w:val="00A17CAA"/>
    <w:rsid w:val="00A31AC6"/>
    <w:rsid w:val="00A31DFD"/>
    <w:rsid w:val="00A35A2A"/>
    <w:rsid w:val="00A3634A"/>
    <w:rsid w:val="00A41DE6"/>
    <w:rsid w:val="00A4467E"/>
    <w:rsid w:val="00A60C1B"/>
    <w:rsid w:val="00A7140B"/>
    <w:rsid w:val="00A77647"/>
    <w:rsid w:val="00A96D67"/>
    <w:rsid w:val="00AA3125"/>
    <w:rsid w:val="00AB119C"/>
    <w:rsid w:val="00AB5524"/>
    <w:rsid w:val="00AB6077"/>
    <w:rsid w:val="00AB7DFB"/>
    <w:rsid w:val="00AC20F2"/>
    <w:rsid w:val="00AC59CB"/>
    <w:rsid w:val="00AD49E5"/>
    <w:rsid w:val="00AD7011"/>
    <w:rsid w:val="00AE3517"/>
    <w:rsid w:val="00AE4E0D"/>
    <w:rsid w:val="00AF16CA"/>
    <w:rsid w:val="00AF3E93"/>
    <w:rsid w:val="00AF4ED2"/>
    <w:rsid w:val="00B00874"/>
    <w:rsid w:val="00B178AF"/>
    <w:rsid w:val="00B22B87"/>
    <w:rsid w:val="00B55B0A"/>
    <w:rsid w:val="00B636AB"/>
    <w:rsid w:val="00B66444"/>
    <w:rsid w:val="00B735FF"/>
    <w:rsid w:val="00B7396B"/>
    <w:rsid w:val="00B74671"/>
    <w:rsid w:val="00BA27E6"/>
    <w:rsid w:val="00BA2C68"/>
    <w:rsid w:val="00BC7CD3"/>
    <w:rsid w:val="00BD70CB"/>
    <w:rsid w:val="00BF0204"/>
    <w:rsid w:val="00BF3888"/>
    <w:rsid w:val="00C05316"/>
    <w:rsid w:val="00C12CC5"/>
    <w:rsid w:val="00C14697"/>
    <w:rsid w:val="00C236FA"/>
    <w:rsid w:val="00C42523"/>
    <w:rsid w:val="00C42E4D"/>
    <w:rsid w:val="00C4593B"/>
    <w:rsid w:val="00C5016E"/>
    <w:rsid w:val="00C567C8"/>
    <w:rsid w:val="00C577F0"/>
    <w:rsid w:val="00C60BE5"/>
    <w:rsid w:val="00C61CC3"/>
    <w:rsid w:val="00C659D5"/>
    <w:rsid w:val="00C65FC0"/>
    <w:rsid w:val="00C71879"/>
    <w:rsid w:val="00C7318E"/>
    <w:rsid w:val="00C76E30"/>
    <w:rsid w:val="00C77C46"/>
    <w:rsid w:val="00C80079"/>
    <w:rsid w:val="00C808A4"/>
    <w:rsid w:val="00C839EB"/>
    <w:rsid w:val="00C866DF"/>
    <w:rsid w:val="00C924CC"/>
    <w:rsid w:val="00CA0451"/>
    <w:rsid w:val="00CA4CC9"/>
    <w:rsid w:val="00CB05F3"/>
    <w:rsid w:val="00CE05F9"/>
    <w:rsid w:val="00CF43FF"/>
    <w:rsid w:val="00CF4EAD"/>
    <w:rsid w:val="00D12BBF"/>
    <w:rsid w:val="00D13020"/>
    <w:rsid w:val="00D16EB1"/>
    <w:rsid w:val="00D24F0D"/>
    <w:rsid w:val="00D32ED1"/>
    <w:rsid w:val="00D44411"/>
    <w:rsid w:val="00D44F9E"/>
    <w:rsid w:val="00D55C3E"/>
    <w:rsid w:val="00D61122"/>
    <w:rsid w:val="00D67223"/>
    <w:rsid w:val="00D73B16"/>
    <w:rsid w:val="00D77B37"/>
    <w:rsid w:val="00D861E2"/>
    <w:rsid w:val="00D913CD"/>
    <w:rsid w:val="00D94142"/>
    <w:rsid w:val="00DA439C"/>
    <w:rsid w:val="00DA6B0B"/>
    <w:rsid w:val="00DB1A86"/>
    <w:rsid w:val="00DE0136"/>
    <w:rsid w:val="00DE0518"/>
    <w:rsid w:val="00DE09B9"/>
    <w:rsid w:val="00DF1092"/>
    <w:rsid w:val="00DF1F59"/>
    <w:rsid w:val="00DF415B"/>
    <w:rsid w:val="00E114C9"/>
    <w:rsid w:val="00E1397B"/>
    <w:rsid w:val="00E173E1"/>
    <w:rsid w:val="00E205D8"/>
    <w:rsid w:val="00E25C0A"/>
    <w:rsid w:val="00E260C5"/>
    <w:rsid w:val="00E26BD1"/>
    <w:rsid w:val="00E34FBC"/>
    <w:rsid w:val="00E35853"/>
    <w:rsid w:val="00E5577B"/>
    <w:rsid w:val="00E55DAD"/>
    <w:rsid w:val="00E64D04"/>
    <w:rsid w:val="00E73788"/>
    <w:rsid w:val="00E80B72"/>
    <w:rsid w:val="00E91F92"/>
    <w:rsid w:val="00E956DD"/>
    <w:rsid w:val="00EA0C5A"/>
    <w:rsid w:val="00EA2827"/>
    <w:rsid w:val="00EA3AC6"/>
    <w:rsid w:val="00EA76DC"/>
    <w:rsid w:val="00EB2494"/>
    <w:rsid w:val="00EC723E"/>
    <w:rsid w:val="00EE3927"/>
    <w:rsid w:val="00EE42E6"/>
    <w:rsid w:val="00EE7574"/>
    <w:rsid w:val="00EF1785"/>
    <w:rsid w:val="00F0104F"/>
    <w:rsid w:val="00F01C12"/>
    <w:rsid w:val="00F11090"/>
    <w:rsid w:val="00F15366"/>
    <w:rsid w:val="00F155CE"/>
    <w:rsid w:val="00F23DE7"/>
    <w:rsid w:val="00F32B44"/>
    <w:rsid w:val="00F333D1"/>
    <w:rsid w:val="00F33C62"/>
    <w:rsid w:val="00F3546F"/>
    <w:rsid w:val="00F40BD5"/>
    <w:rsid w:val="00F42308"/>
    <w:rsid w:val="00F42F62"/>
    <w:rsid w:val="00F46C11"/>
    <w:rsid w:val="00F53C49"/>
    <w:rsid w:val="00F57A88"/>
    <w:rsid w:val="00F774D0"/>
    <w:rsid w:val="00F95E19"/>
    <w:rsid w:val="00F95E74"/>
    <w:rsid w:val="00FA241A"/>
    <w:rsid w:val="00FA331C"/>
    <w:rsid w:val="00FB3AC1"/>
    <w:rsid w:val="00FC20D5"/>
    <w:rsid w:val="00FC2AF2"/>
    <w:rsid w:val="00FC7467"/>
    <w:rsid w:val="00FD2637"/>
    <w:rsid w:val="00FD7861"/>
    <w:rsid w:val="00FD7E57"/>
    <w:rsid w:val="00FE0A65"/>
    <w:rsid w:val="00FE18A4"/>
    <w:rsid w:val="00FE6F33"/>
    <w:rsid w:val="00FF1D7C"/>
    <w:rsid w:val="00FF5D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8"/>
    <o:shapelayout v:ext="edit">
      <o:idmap v:ext="edit" data="1"/>
    </o:shapelayout>
  </w:shapeDefaults>
  <w:decimalSymbol w:val=","/>
  <w:listSeparator w:val=";"/>
  <w15:docId w15:val="{9AC58D1A-0AC9-4A1F-9238-40A8650E6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1985"/>
        <w:tab w:val="right" w:pos="10490"/>
      </w:tabs>
      <w:spacing w:before="120"/>
      <w:ind w:left="1843" w:right="284"/>
    </w:pPr>
    <w:rPr>
      <w:rFonts w:ascii="Arial" w:hAnsi="Arial"/>
      <w:sz w:val="22"/>
    </w:rPr>
  </w:style>
  <w:style w:type="paragraph" w:styleId="Rubrik1">
    <w:name w:val="heading 1"/>
    <w:basedOn w:val="Rubrik2"/>
    <w:next w:val="Normal"/>
    <w:link w:val="Rubrik1Char"/>
    <w:qFormat/>
    <w:pPr>
      <w:outlineLvl w:val="0"/>
    </w:pPr>
  </w:style>
  <w:style w:type="paragraph" w:styleId="Rubrik2">
    <w:name w:val="heading 2"/>
    <w:basedOn w:val="Normal"/>
    <w:next w:val="Normal"/>
    <w:qFormat/>
    <w:pPr>
      <w:keepNext/>
      <w:keepLines/>
      <w:spacing w:before="360" w:after="120"/>
      <w:ind w:hanging="1418"/>
      <w:outlineLvl w:val="1"/>
    </w:pPr>
    <w:rPr>
      <w:b/>
      <w:sz w:val="26"/>
    </w:rPr>
  </w:style>
  <w:style w:type="paragraph" w:styleId="Rubrik3">
    <w:name w:val="heading 3"/>
    <w:basedOn w:val="Rubrik2"/>
    <w:next w:val="Normal"/>
    <w:qFormat/>
    <w:rsid w:val="00D55C3E"/>
    <w:pPr>
      <w:tabs>
        <w:tab w:val="clear" w:pos="1985"/>
        <w:tab w:val="left" w:pos="1843"/>
      </w:tabs>
      <w:ind w:left="426" w:firstLine="0"/>
      <w:outlineLvl w:val="2"/>
    </w:pPr>
  </w:style>
  <w:style w:type="paragraph" w:styleId="Rubrik4">
    <w:name w:val="heading 4"/>
    <w:basedOn w:val="Rubrik2"/>
    <w:next w:val="Normal"/>
    <w:qFormat/>
    <w:pPr>
      <w:outlineLvl w:val="3"/>
    </w:pPr>
  </w:style>
  <w:style w:type="paragraph" w:styleId="Rubrik5">
    <w:name w:val="heading 5"/>
    <w:basedOn w:val="Rubrik2"/>
    <w:next w:val="Normal"/>
    <w:qFormat/>
    <w:pPr>
      <w:outlineLvl w:val="4"/>
    </w:pPr>
  </w:style>
  <w:style w:type="paragraph" w:styleId="Rubrik6">
    <w:name w:val="heading 6"/>
    <w:basedOn w:val="Rubrik2"/>
    <w:next w:val="Normal"/>
    <w:qFormat/>
    <w:pPr>
      <w:outlineLvl w:val="5"/>
    </w:pPr>
  </w:style>
  <w:style w:type="paragraph" w:styleId="Rubrik7">
    <w:name w:val="heading 7"/>
    <w:basedOn w:val="Rubrik2"/>
    <w:next w:val="Normal"/>
    <w:qFormat/>
    <w:pPr>
      <w:outlineLvl w:val="6"/>
    </w:pPr>
  </w:style>
  <w:style w:type="paragraph" w:styleId="Rubrik8">
    <w:name w:val="heading 8"/>
    <w:basedOn w:val="Rubrik2"/>
    <w:next w:val="Normal"/>
    <w:qFormat/>
    <w:pPr>
      <w:outlineLvl w:val="7"/>
    </w:pPr>
  </w:style>
  <w:style w:type="paragraph" w:styleId="Rubrik9">
    <w:name w:val="heading 9"/>
    <w:basedOn w:val="Rubrik2"/>
    <w:next w:val="Normal"/>
    <w:qFormat/>
    <w:pPr>
      <w:ind w:left="3686" w:hanging="1843"/>
      <w:outlineLvl w:val="8"/>
    </w:pPr>
    <w:rPr>
      <w:b w:val="0"/>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pPr>
      <w:tabs>
        <w:tab w:val="center" w:pos="4252"/>
        <w:tab w:val="right" w:pos="8504"/>
      </w:tabs>
      <w:spacing w:before="0"/>
      <w:ind w:left="0" w:right="0"/>
    </w:pPr>
    <w:rPr>
      <w:sz w:val="18"/>
    </w:rPr>
  </w:style>
  <w:style w:type="paragraph" w:styleId="Innehll1">
    <w:name w:val="toc 1"/>
    <w:basedOn w:val="Normal"/>
    <w:next w:val="Normal"/>
    <w:uiPriority w:val="39"/>
    <w:pPr>
      <w:tabs>
        <w:tab w:val="right" w:pos="10064"/>
      </w:tabs>
      <w:spacing w:before="360"/>
      <w:ind w:left="0"/>
    </w:pPr>
    <w:rPr>
      <w:caps/>
      <w:sz w:val="24"/>
    </w:rPr>
  </w:style>
  <w:style w:type="paragraph" w:customStyle="1" w:styleId="OkodRubrik11">
    <w:name w:val="OkodRubrik11"/>
    <w:basedOn w:val="Normal"/>
    <w:next w:val="Normal"/>
    <w:pPr>
      <w:keepNext/>
      <w:keepLines/>
    </w:pPr>
    <w:rPr>
      <w:i/>
      <w:sz w:val="18"/>
    </w:rPr>
  </w:style>
  <w:style w:type="paragraph" w:customStyle="1" w:styleId="OkodRubrik8">
    <w:name w:val="OkodRubrik8"/>
    <w:basedOn w:val="Normal"/>
    <w:next w:val="Normal"/>
    <w:pPr>
      <w:keepNext/>
      <w:keepLines/>
      <w:spacing w:before="360" w:after="120"/>
    </w:pPr>
    <w:rPr>
      <w:i/>
      <w:caps/>
      <w:sz w:val="26"/>
    </w:rPr>
  </w:style>
  <w:style w:type="paragraph" w:customStyle="1" w:styleId="OkodRubrik9">
    <w:name w:val="OkodRubrik9"/>
    <w:basedOn w:val="Normal"/>
    <w:next w:val="Normal"/>
    <w:pPr>
      <w:keepNext/>
      <w:keepLines/>
      <w:spacing w:before="360" w:after="120"/>
    </w:pPr>
    <w:rPr>
      <w:i/>
      <w:sz w:val="26"/>
    </w:rPr>
  </w:style>
  <w:style w:type="paragraph" w:customStyle="1" w:styleId="OkodRubrik10">
    <w:name w:val="OkodRubrik10"/>
    <w:basedOn w:val="Normal"/>
    <w:next w:val="Normal"/>
    <w:pPr>
      <w:keepNext/>
      <w:keepLines/>
    </w:pPr>
    <w:rPr>
      <w:i/>
    </w:rPr>
  </w:style>
  <w:style w:type="paragraph" w:customStyle="1" w:styleId="NormalIndrag">
    <w:name w:val="NormalIndrag"/>
    <w:basedOn w:val="Normal"/>
    <w:next w:val="Normal"/>
    <w:pPr>
      <w:tabs>
        <w:tab w:val="left" w:pos="1702"/>
        <w:tab w:val="left" w:pos="3686"/>
        <w:tab w:val="left" w:pos="5103"/>
      </w:tabs>
      <w:ind w:left="1702" w:hanging="284"/>
    </w:pPr>
  </w:style>
  <w:style w:type="paragraph" w:customStyle="1" w:styleId="TabLinje">
    <w:name w:val="TabLinje"/>
    <w:basedOn w:val="Normal"/>
    <w:next w:val="Normal"/>
    <w:pPr>
      <w:pBdr>
        <w:top w:val="single" w:sz="6" w:space="1" w:color="auto"/>
      </w:pBdr>
    </w:pPr>
  </w:style>
  <w:style w:type="paragraph" w:customStyle="1" w:styleId="beskrivning">
    <w:name w:val="beskrivning"/>
    <w:basedOn w:val="Normal"/>
    <w:rPr>
      <w:sz w:val="24"/>
    </w:rPr>
  </w:style>
  <w:style w:type="paragraph" w:styleId="Sidfot">
    <w:name w:val="footer"/>
    <w:basedOn w:val="Normal"/>
    <w:link w:val="SidfotChar"/>
    <w:pPr>
      <w:tabs>
        <w:tab w:val="left" w:pos="1418"/>
        <w:tab w:val="center" w:pos="4536"/>
        <w:tab w:val="right" w:pos="9072"/>
      </w:tabs>
      <w:spacing w:before="0"/>
      <w:ind w:left="-74" w:right="0"/>
    </w:pPr>
    <w:rPr>
      <w:sz w:val="16"/>
      <w:lang w:val="x-none" w:eastAsia="x-none"/>
    </w:rPr>
  </w:style>
  <w:style w:type="paragraph" w:customStyle="1" w:styleId="Sidhuvud1">
    <w:name w:val="Sidhuvud1"/>
    <w:basedOn w:val="Sidhuvud"/>
    <w:pPr>
      <w:spacing w:before="60"/>
    </w:pPr>
  </w:style>
  <w:style w:type="paragraph" w:customStyle="1" w:styleId="SidhuvudLedtext">
    <w:name w:val="SidhuvudLedtext"/>
    <w:basedOn w:val="Sidhuvud"/>
    <w:pPr>
      <w:spacing w:before="20" w:after="20" w:line="180" w:lineRule="exact"/>
    </w:pPr>
    <w:rPr>
      <w:vanish/>
      <w:color w:val="008000"/>
      <w:sz w:val="12"/>
    </w:rPr>
  </w:style>
  <w:style w:type="character" w:styleId="Sidnummer">
    <w:name w:val="page number"/>
    <w:basedOn w:val="Standardstycketeckensnitt"/>
  </w:style>
  <w:style w:type="paragraph" w:customStyle="1" w:styleId="SidhuvudFretag">
    <w:name w:val="SidhuvudFöretag"/>
    <w:basedOn w:val="Rubrik1"/>
    <w:next w:val="Sidhuvud1"/>
    <w:pPr>
      <w:spacing w:before="0" w:after="0"/>
      <w:ind w:left="0" w:right="0" w:firstLine="0"/>
      <w:outlineLvl w:val="9"/>
    </w:pPr>
    <w:rPr>
      <w:caps/>
      <w:sz w:val="24"/>
    </w:rPr>
  </w:style>
  <w:style w:type="paragraph" w:customStyle="1" w:styleId="AFNormalIndrag9">
    <w:name w:val="AFNormalIndrag9"/>
    <w:basedOn w:val="Normal"/>
    <w:next w:val="Normal"/>
    <w:pPr>
      <w:tabs>
        <w:tab w:val="left" w:pos="1928"/>
      </w:tabs>
      <w:ind w:left="1928" w:hanging="510"/>
    </w:pPr>
  </w:style>
  <w:style w:type="paragraph" w:customStyle="1" w:styleId="NormalIn914">
    <w:name w:val="NormalIn9+14"/>
    <w:basedOn w:val="Normal"/>
    <w:next w:val="Normal"/>
    <w:pPr>
      <w:ind w:left="1928" w:hanging="227"/>
    </w:pPr>
  </w:style>
  <w:style w:type="paragraph" w:customStyle="1" w:styleId="SidhuvudLedtext2">
    <w:name w:val="SidhuvudLedtext2"/>
    <w:basedOn w:val="SidhuvudLedtext"/>
    <w:pPr>
      <w:tabs>
        <w:tab w:val="left" w:pos="2155"/>
        <w:tab w:val="right" w:pos="9639"/>
        <w:tab w:val="right" w:pos="10121"/>
      </w:tabs>
    </w:pPr>
  </w:style>
  <w:style w:type="paragraph" w:customStyle="1" w:styleId="Pos">
    <w:name w:val="Pos"/>
    <w:basedOn w:val="Normal"/>
    <w:pPr>
      <w:tabs>
        <w:tab w:val="left" w:pos="2155"/>
        <w:tab w:val="right" w:pos="9639"/>
        <w:tab w:val="right" w:pos="10121"/>
      </w:tabs>
      <w:ind w:left="2155" w:hanging="737"/>
    </w:pPr>
  </w:style>
  <w:style w:type="paragraph" w:customStyle="1" w:styleId="SidhuvudLed">
    <w:name w:val="SidhuvudLed"/>
    <w:basedOn w:val="SidhuvudLedtext"/>
  </w:style>
  <w:style w:type="paragraph" w:styleId="Innehll2">
    <w:name w:val="toc 2"/>
    <w:basedOn w:val="Normal"/>
    <w:next w:val="Normal"/>
    <w:uiPriority w:val="39"/>
    <w:pPr>
      <w:spacing w:before="240"/>
      <w:ind w:left="0"/>
    </w:pPr>
    <w:rPr>
      <w:rFonts w:ascii="Times New Roman" w:hAnsi="Times New Roman"/>
      <w:b/>
      <w:sz w:val="20"/>
    </w:rPr>
  </w:style>
  <w:style w:type="paragraph" w:styleId="Innehll3">
    <w:name w:val="toc 3"/>
    <w:basedOn w:val="Normal"/>
    <w:next w:val="Normal"/>
    <w:semiHidden/>
    <w:pPr>
      <w:spacing w:before="0"/>
      <w:ind w:left="220"/>
    </w:pPr>
    <w:rPr>
      <w:rFonts w:ascii="Times New Roman" w:hAnsi="Times New Roman"/>
      <w:sz w:val="20"/>
    </w:rPr>
  </w:style>
  <w:style w:type="paragraph" w:customStyle="1" w:styleId="InnehllRubrik">
    <w:name w:val="Innehåll Rubrik"/>
    <w:basedOn w:val="Normal"/>
    <w:pPr>
      <w:tabs>
        <w:tab w:val="right" w:pos="9356"/>
      </w:tabs>
      <w:spacing w:before="360"/>
      <w:ind w:left="170" w:right="736"/>
    </w:pPr>
    <w:rPr>
      <w:sz w:val="26"/>
    </w:rPr>
  </w:style>
  <w:style w:type="paragraph" w:customStyle="1" w:styleId="TitelNormal">
    <w:name w:val="Titel Normal"/>
    <w:basedOn w:val="Normal"/>
    <w:pPr>
      <w:spacing w:before="0"/>
      <w:ind w:left="0" w:right="0"/>
    </w:pPr>
    <w:rPr>
      <w:sz w:val="24"/>
    </w:rPr>
  </w:style>
  <w:style w:type="paragraph" w:customStyle="1" w:styleId="TitelRubrik">
    <w:name w:val="Titel Rubrik"/>
    <w:basedOn w:val="TitelNormal"/>
  </w:style>
  <w:style w:type="paragraph" w:customStyle="1" w:styleId="TitelUnderrubrik">
    <w:name w:val="Titel Underrubrik"/>
    <w:basedOn w:val="TitelNormal"/>
    <w:rPr>
      <w:b/>
    </w:rPr>
  </w:style>
  <w:style w:type="paragraph" w:customStyle="1" w:styleId="Inneh">
    <w:name w:val="Inneh"/>
    <w:basedOn w:val="Normal"/>
    <w:pPr>
      <w:spacing w:before="0"/>
      <w:ind w:left="170" w:right="0"/>
    </w:pPr>
    <w:rPr>
      <w:b/>
    </w:rPr>
  </w:style>
  <w:style w:type="paragraph" w:customStyle="1" w:styleId="SidhuvudDatum">
    <w:name w:val="SidhuvudDatum"/>
    <w:basedOn w:val="Sidhuvud1"/>
    <w:pPr>
      <w:spacing w:before="120"/>
    </w:pPr>
  </w:style>
  <w:style w:type="paragraph" w:customStyle="1" w:styleId="SidhuvudKapRub">
    <w:name w:val="SidhuvudKapRub"/>
    <w:basedOn w:val="Sidhuvud1"/>
    <w:pPr>
      <w:spacing w:before="0"/>
      <w:ind w:left="1418" w:hanging="1418"/>
    </w:pPr>
  </w:style>
  <w:style w:type="paragraph" w:customStyle="1" w:styleId="Sidhuvud2">
    <w:name w:val="Sidhuvud2"/>
    <w:basedOn w:val="Sidhuvud1"/>
    <w:pPr>
      <w:spacing w:before="40" w:after="40" w:line="210" w:lineRule="exact"/>
    </w:pPr>
  </w:style>
  <w:style w:type="paragraph" w:customStyle="1" w:styleId="Text">
    <w:name w:val="Text"/>
    <w:basedOn w:val="Normal"/>
    <w:pPr>
      <w:spacing w:before="0"/>
      <w:ind w:left="28"/>
    </w:pPr>
    <w:rPr>
      <w:rFonts w:ascii="Helvetica" w:hAnsi="Helvetica"/>
      <w:spacing w:val="4"/>
      <w:sz w:val="12"/>
    </w:rPr>
  </w:style>
  <w:style w:type="paragraph" w:styleId="Indragetstycke">
    <w:name w:val="Block Text"/>
    <w:basedOn w:val="Normal"/>
    <w:pPr>
      <w:tabs>
        <w:tab w:val="left" w:pos="1701"/>
      </w:tabs>
      <w:ind w:left="1701" w:right="170" w:hanging="1701"/>
    </w:pPr>
  </w:style>
  <w:style w:type="paragraph" w:styleId="Innehll4">
    <w:name w:val="toc 4"/>
    <w:basedOn w:val="Normal"/>
    <w:next w:val="Normal"/>
    <w:autoRedefine/>
    <w:semiHidden/>
    <w:pPr>
      <w:spacing w:before="0"/>
      <w:ind w:left="440"/>
    </w:pPr>
    <w:rPr>
      <w:rFonts w:ascii="Times New Roman" w:hAnsi="Times New Roman"/>
      <w:sz w:val="20"/>
    </w:rPr>
  </w:style>
  <w:style w:type="paragraph" w:styleId="Innehll5">
    <w:name w:val="toc 5"/>
    <w:basedOn w:val="Normal"/>
    <w:next w:val="Normal"/>
    <w:autoRedefine/>
    <w:semiHidden/>
    <w:pPr>
      <w:spacing w:before="0"/>
      <w:ind w:left="660"/>
    </w:pPr>
    <w:rPr>
      <w:rFonts w:ascii="Times New Roman" w:hAnsi="Times New Roman"/>
      <w:sz w:val="20"/>
    </w:rPr>
  </w:style>
  <w:style w:type="paragraph" w:styleId="Innehll6">
    <w:name w:val="toc 6"/>
    <w:basedOn w:val="Normal"/>
    <w:next w:val="Normal"/>
    <w:autoRedefine/>
    <w:semiHidden/>
    <w:pPr>
      <w:spacing w:before="0"/>
      <w:ind w:left="880"/>
    </w:pPr>
    <w:rPr>
      <w:rFonts w:ascii="Times New Roman" w:hAnsi="Times New Roman"/>
      <w:sz w:val="20"/>
    </w:rPr>
  </w:style>
  <w:style w:type="paragraph" w:styleId="Innehll7">
    <w:name w:val="toc 7"/>
    <w:basedOn w:val="Normal"/>
    <w:next w:val="Normal"/>
    <w:autoRedefine/>
    <w:semiHidden/>
    <w:pPr>
      <w:spacing w:before="0"/>
      <w:ind w:left="1100"/>
    </w:pPr>
    <w:rPr>
      <w:rFonts w:ascii="Times New Roman" w:hAnsi="Times New Roman"/>
      <w:sz w:val="20"/>
    </w:rPr>
  </w:style>
  <w:style w:type="paragraph" w:styleId="Innehll8">
    <w:name w:val="toc 8"/>
    <w:basedOn w:val="Normal"/>
    <w:next w:val="Normal"/>
    <w:autoRedefine/>
    <w:semiHidden/>
    <w:pPr>
      <w:spacing w:before="0"/>
      <w:ind w:left="1320"/>
    </w:pPr>
    <w:rPr>
      <w:rFonts w:ascii="Times New Roman" w:hAnsi="Times New Roman"/>
      <w:sz w:val="20"/>
    </w:rPr>
  </w:style>
  <w:style w:type="paragraph" w:styleId="Innehll9">
    <w:name w:val="toc 9"/>
    <w:basedOn w:val="Normal"/>
    <w:next w:val="Normal"/>
    <w:autoRedefine/>
    <w:semiHidden/>
    <w:pPr>
      <w:spacing w:before="0"/>
      <w:ind w:left="1540"/>
    </w:pPr>
    <w:rPr>
      <w:rFonts w:ascii="Times New Roman" w:hAnsi="Times New Roman"/>
      <w:sz w:val="20"/>
    </w:rPr>
  </w:style>
  <w:style w:type="paragraph" w:styleId="Brdtext">
    <w:name w:val="Body Text"/>
    <w:basedOn w:val="Normal"/>
    <w:pPr>
      <w:tabs>
        <w:tab w:val="left" w:pos="284"/>
        <w:tab w:val="left" w:pos="1276"/>
        <w:tab w:val="left" w:pos="1560"/>
      </w:tabs>
      <w:spacing w:before="0"/>
      <w:ind w:left="0" w:right="0"/>
    </w:pPr>
    <w:rPr>
      <w:sz w:val="14"/>
    </w:rPr>
  </w:style>
  <w:style w:type="paragraph" w:styleId="Rubrik">
    <w:name w:val="Title"/>
    <w:basedOn w:val="Normal"/>
    <w:qFormat/>
    <w:pPr>
      <w:tabs>
        <w:tab w:val="left" w:pos="1843"/>
      </w:tabs>
      <w:spacing w:before="0"/>
      <w:ind w:left="0" w:right="0"/>
      <w:jc w:val="center"/>
    </w:pPr>
    <w:rPr>
      <w:rFonts w:ascii="Times New Roman" w:hAnsi="Times New Roman"/>
      <w:sz w:val="36"/>
    </w:rPr>
  </w:style>
  <w:style w:type="paragraph" w:styleId="Brdtextmedindrag2">
    <w:name w:val="Body Text Indent 2"/>
    <w:basedOn w:val="Normal"/>
    <w:pPr>
      <w:tabs>
        <w:tab w:val="left" w:pos="1843"/>
      </w:tabs>
      <w:spacing w:before="0"/>
      <w:ind w:right="0" w:hanging="1843"/>
    </w:pPr>
    <w:rPr>
      <w:rFonts w:ascii="Times New Roman" w:hAnsi="Times New Roman"/>
      <w:sz w:val="24"/>
    </w:rPr>
  </w:style>
  <w:style w:type="paragraph" w:styleId="Brdtext2">
    <w:name w:val="Body Text 2"/>
    <w:basedOn w:val="Normal"/>
    <w:pPr>
      <w:tabs>
        <w:tab w:val="left" w:pos="1843"/>
      </w:tabs>
      <w:ind w:left="0" w:right="170"/>
    </w:pPr>
  </w:style>
  <w:style w:type="paragraph" w:styleId="Underrubrik">
    <w:name w:val="Subtitle"/>
    <w:basedOn w:val="Normal"/>
    <w:qFormat/>
    <w:pPr>
      <w:ind w:left="-284" w:right="0"/>
      <w:jc w:val="center"/>
    </w:pPr>
    <w:rPr>
      <w:b/>
      <w:sz w:val="36"/>
    </w:rPr>
  </w:style>
  <w:style w:type="paragraph" w:customStyle="1" w:styleId="Formatmall3">
    <w:name w:val="Formatmall3"/>
    <w:basedOn w:val="Rubrik9"/>
    <w:pPr>
      <w:keepLines w:val="0"/>
      <w:tabs>
        <w:tab w:val="left" w:pos="1843"/>
        <w:tab w:val="left" w:pos="9923"/>
      </w:tabs>
      <w:spacing w:before="0" w:after="0"/>
      <w:ind w:left="1843" w:right="566" w:hanging="1559"/>
    </w:pPr>
    <w:rPr>
      <w:b/>
      <w:i w:val="0"/>
      <w:u w:val="single"/>
    </w:rPr>
  </w:style>
  <w:style w:type="paragraph" w:styleId="Brdtextmedindrag3">
    <w:name w:val="Body Text Indent 3"/>
    <w:basedOn w:val="Normal"/>
    <w:pPr>
      <w:tabs>
        <w:tab w:val="left" w:pos="1701"/>
      </w:tabs>
      <w:spacing w:before="0"/>
      <w:ind w:left="1701" w:right="0" w:hanging="1701"/>
    </w:pPr>
    <w:rPr>
      <w:rFonts w:ascii="Times New Roman" w:hAnsi="Times New Roman"/>
      <w:sz w:val="24"/>
    </w:rPr>
  </w:style>
  <w:style w:type="paragraph" w:styleId="Brdtextmedindrag">
    <w:name w:val="Body Text Indent"/>
    <w:basedOn w:val="Normal"/>
    <w:pPr>
      <w:spacing w:after="120"/>
      <w:ind w:left="283"/>
    </w:pPr>
  </w:style>
  <w:style w:type="paragraph" w:styleId="Ballongtext">
    <w:name w:val="Balloon Text"/>
    <w:basedOn w:val="Normal"/>
    <w:semiHidden/>
    <w:rsid w:val="00786032"/>
    <w:rPr>
      <w:rFonts w:ascii="Tahoma" w:hAnsi="Tahoma" w:cs="Tahoma"/>
      <w:sz w:val="16"/>
      <w:szCs w:val="16"/>
    </w:rPr>
  </w:style>
  <w:style w:type="character" w:styleId="Hyperlnk">
    <w:name w:val="Hyperlink"/>
    <w:rsid w:val="00C76E30"/>
    <w:rPr>
      <w:color w:val="0000FF"/>
      <w:u w:val="single"/>
    </w:rPr>
  </w:style>
  <w:style w:type="character" w:customStyle="1" w:styleId="SidfotChar">
    <w:name w:val="Sidfot Char"/>
    <w:link w:val="Sidfot"/>
    <w:rsid w:val="00DA6B0B"/>
    <w:rPr>
      <w:rFonts w:ascii="Arial" w:hAnsi="Arial"/>
      <w:sz w:val="16"/>
    </w:rPr>
  </w:style>
  <w:style w:type="character" w:customStyle="1" w:styleId="Rubrik1Char">
    <w:name w:val="Rubrik 1 Char"/>
    <w:basedOn w:val="Standardstycketeckensnitt"/>
    <w:link w:val="Rubrik1"/>
    <w:rsid w:val="007243CE"/>
    <w:rPr>
      <w:rFonts w:ascii="Arial" w:hAnsi="Arial"/>
      <w:b/>
      <w:sz w:val="26"/>
    </w:rPr>
  </w:style>
  <w:style w:type="character" w:customStyle="1" w:styleId="SidhuvudChar">
    <w:name w:val="Sidhuvud Char"/>
    <w:basedOn w:val="Standardstycketeckensnitt"/>
    <w:link w:val="Sidhuvud"/>
    <w:uiPriority w:val="99"/>
    <w:rsid w:val="001522C8"/>
    <w:rPr>
      <w:rFonts w:ascii="Arial" w:hAnsi="Arial"/>
      <w:sz w:val="18"/>
    </w:rPr>
  </w:style>
  <w:style w:type="character" w:styleId="Betoning">
    <w:name w:val="Emphasis"/>
    <w:basedOn w:val="Standardstycketeckensnitt"/>
    <w:qFormat/>
    <w:rsid w:val="00961C00"/>
    <w:rPr>
      <w:i/>
      <w:iCs/>
    </w:rPr>
  </w:style>
  <w:style w:type="paragraph" w:styleId="Liststycke">
    <w:name w:val="List Paragraph"/>
    <w:basedOn w:val="Normal"/>
    <w:uiPriority w:val="34"/>
    <w:qFormat/>
    <w:rsid w:val="00F774D0"/>
    <w:pPr>
      <w:ind w:left="720"/>
      <w:contextualSpacing/>
    </w:pPr>
  </w:style>
  <w:style w:type="character" w:styleId="Platshllartext">
    <w:name w:val="Placeholder Text"/>
    <w:basedOn w:val="Standardstycketeckensnitt"/>
    <w:uiPriority w:val="99"/>
    <w:semiHidden/>
    <w:rsid w:val="008D1F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284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6D14B-D480-41E1-BC41-A720FD5E7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4997CF92</Template>
  <TotalTime>27</TotalTime>
  <Pages>9</Pages>
  <Words>1371</Words>
  <Characters>9614</Characters>
  <Application>Microsoft Office Word</Application>
  <DocSecurity>0</DocSecurity>
  <Lines>80</Lines>
  <Paragraphs>21</Paragraphs>
  <ScaleCrop>false</ScaleCrop>
  <HeadingPairs>
    <vt:vector size="2" baseType="variant">
      <vt:variant>
        <vt:lpstr>Rubrik</vt:lpstr>
      </vt:variant>
      <vt:variant>
        <vt:i4>1</vt:i4>
      </vt:variant>
    </vt:vector>
  </HeadingPairs>
  <TitlesOfParts>
    <vt:vector size="1" baseType="lpstr">
      <vt:lpstr>Förenklad beskrivning</vt:lpstr>
    </vt:vector>
  </TitlesOfParts>
  <Company>HJR Projektel AB</Company>
  <LinksUpToDate>false</LinksUpToDate>
  <CharactersWithSpaces>10964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Förenklad beskrivning</dc:title>
  <dc:creator>Patrick Daniels</dc:creator>
  <cp:lastModifiedBy>Christer Klingberg</cp:lastModifiedBy>
  <cp:revision>3</cp:revision>
  <cp:lastPrinted>2014-09-12T06:56:00Z</cp:lastPrinted>
  <dcterms:created xsi:type="dcterms:W3CDTF">2017-05-16T08:31:00Z</dcterms:created>
  <dcterms:modified xsi:type="dcterms:W3CDTF">2017-05-16T08:58:00Z</dcterms:modified>
</cp:coreProperties>
</file>